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8CCFE" w14:textId="77777777" w:rsidR="0089575D" w:rsidRPr="00247DB8" w:rsidRDefault="00557EAB" w:rsidP="00F411D5">
      <w:pPr>
        <w:pStyle w:val="Heading1"/>
        <w:jc w:val="center"/>
        <w:rPr>
          <w:rFonts w:asciiTheme="minorHAnsi" w:hAnsiTheme="minorHAnsi" w:cstheme="minorHAnsi"/>
          <w:sz w:val="28"/>
          <w:szCs w:val="28"/>
        </w:rPr>
      </w:pPr>
      <w:r w:rsidRPr="00247DB8">
        <w:rPr>
          <w:rFonts w:asciiTheme="minorHAnsi" w:hAnsiTheme="minorHAnsi" w:cstheme="minorHAnsi"/>
          <w:sz w:val="28"/>
          <w:szCs w:val="28"/>
        </w:rPr>
        <w:t>Swan</w:t>
      </w:r>
      <w:r w:rsidR="0089575D" w:rsidRPr="00247DB8">
        <w:rPr>
          <w:rFonts w:asciiTheme="minorHAnsi" w:hAnsiTheme="minorHAnsi" w:cstheme="minorHAnsi"/>
          <w:sz w:val="28"/>
          <w:szCs w:val="28"/>
        </w:rPr>
        <w:t xml:space="preserve"> Districts Football Club inc</w:t>
      </w:r>
    </w:p>
    <w:p w14:paraId="4E6CFF12" w14:textId="77777777" w:rsidR="00CA173B" w:rsidRPr="00B74FFA" w:rsidRDefault="00557EAB" w:rsidP="00F411D5">
      <w:pPr>
        <w:pStyle w:val="Heading1"/>
        <w:jc w:val="center"/>
        <w:rPr>
          <w:rFonts w:asciiTheme="minorHAnsi" w:hAnsiTheme="minorHAnsi" w:cstheme="minorHAnsi"/>
        </w:rPr>
      </w:pPr>
      <w:r w:rsidRPr="00B74FFA">
        <w:rPr>
          <w:rFonts w:asciiTheme="minorHAnsi" w:hAnsiTheme="minorHAnsi" w:cstheme="minorHAnsi"/>
        </w:rPr>
        <w:t xml:space="preserve"> </w:t>
      </w:r>
      <w:r w:rsidR="00477C2A">
        <w:rPr>
          <w:rFonts w:asciiTheme="minorHAnsi" w:hAnsiTheme="minorHAnsi" w:cstheme="minorHAnsi"/>
        </w:rPr>
        <w:t>hall of fame</w:t>
      </w:r>
      <w:r w:rsidR="00E7372F">
        <w:rPr>
          <w:rFonts w:asciiTheme="minorHAnsi" w:hAnsiTheme="minorHAnsi" w:cstheme="minorHAnsi"/>
        </w:rPr>
        <w:t xml:space="preserve"> </w:t>
      </w:r>
      <w:r w:rsidR="00F411D5" w:rsidRPr="00B74FFA">
        <w:rPr>
          <w:rFonts w:asciiTheme="minorHAnsi" w:hAnsiTheme="minorHAnsi" w:cstheme="minorHAnsi"/>
        </w:rPr>
        <w:t xml:space="preserve">Committee </w:t>
      </w:r>
    </w:p>
    <w:p w14:paraId="4682245D" w14:textId="77777777" w:rsidR="00F411D5" w:rsidRPr="009A1EEC" w:rsidRDefault="00F411D5" w:rsidP="009A1EEC">
      <w:pPr>
        <w:jc w:val="center"/>
        <w:rPr>
          <w:rFonts w:asciiTheme="minorHAnsi" w:hAnsiTheme="minorHAnsi" w:cstheme="minorHAnsi"/>
          <w:b/>
          <w:color w:val="149ED8" w:themeColor="accent1"/>
          <w:sz w:val="32"/>
          <w:szCs w:val="32"/>
        </w:rPr>
      </w:pPr>
      <w:r w:rsidRPr="00B74FFA">
        <w:rPr>
          <w:rFonts w:asciiTheme="minorHAnsi" w:hAnsiTheme="minorHAnsi" w:cstheme="minorHAnsi"/>
          <w:b/>
          <w:color w:val="149ED8" w:themeColor="accent1"/>
          <w:sz w:val="36"/>
          <w:szCs w:val="36"/>
        </w:rPr>
        <w:t>Terms of Reference</w:t>
      </w:r>
    </w:p>
    <w:p w14:paraId="09B9E0ED" w14:textId="77777777" w:rsidR="00477C2A" w:rsidRPr="0012694C" w:rsidRDefault="00477C2A" w:rsidP="00477C2A">
      <w:pPr>
        <w:spacing w:before="100" w:beforeAutospacing="1" w:after="100" w:afterAutospacing="1" w:line="240" w:lineRule="auto"/>
        <w:jc w:val="both"/>
        <w:outlineLvl w:val="2"/>
        <w:rPr>
          <w:rFonts w:asciiTheme="minorHAnsi" w:eastAsia="Times New Roman" w:hAnsiTheme="minorHAnsi" w:cstheme="minorHAnsi"/>
          <w:b/>
          <w:bCs/>
          <w:sz w:val="24"/>
          <w:szCs w:val="24"/>
          <w:lang w:eastAsia="en-AU"/>
        </w:rPr>
      </w:pPr>
      <w:r w:rsidRPr="0012694C">
        <w:rPr>
          <w:rFonts w:asciiTheme="minorHAnsi" w:eastAsia="Times New Roman" w:hAnsiTheme="minorHAnsi" w:cstheme="minorHAnsi"/>
          <w:b/>
          <w:bCs/>
          <w:sz w:val="24"/>
          <w:szCs w:val="24"/>
          <w:lang w:eastAsia="en-AU"/>
        </w:rPr>
        <w:t>1. Role of the Hall of Fame</w:t>
      </w:r>
    </w:p>
    <w:p w14:paraId="3AF68F1B" w14:textId="77777777" w:rsidR="009A1EEC" w:rsidRDefault="00477C2A" w:rsidP="00477C2A">
      <w:p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The role of the Hall of Fame is to recognise and enshrine players, coaches, administrators, volunteers and iconic moments that have made a most significant contribution to the Swan Districts Football Club (“SDFC” and the “Club”) since its inception in 1934.</w:t>
      </w:r>
    </w:p>
    <w:p w14:paraId="1FDCE2B1" w14:textId="77777777" w:rsidR="009A1EEC" w:rsidRPr="0012694C" w:rsidRDefault="009A1EEC" w:rsidP="00477C2A">
      <w:pPr>
        <w:spacing w:before="100" w:beforeAutospacing="1" w:after="100" w:afterAutospacing="1" w:line="240" w:lineRule="auto"/>
        <w:jc w:val="both"/>
        <w:rPr>
          <w:rFonts w:asciiTheme="minorHAnsi" w:eastAsia="Times New Roman" w:hAnsiTheme="minorHAnsi" w:cstheme="minorHAnsi"/>
          <w:sz w:val="24"/>
          <w:szCs w:val="24"/>
          <w:lang w:eastAsia="en-AU"/>
        </w:rPr>
      </w:pPr>
    </w:p>
    <w:p w14:paraId="77F158A5" w14:textId="77777777" w:rsidR="00477C2A" w:rsidRPr="009A1EEC" w:rsidRDefault="00477C2A" w:rsidP="00477C2A">
      <w:pPr>
        <w:spacing w:before="100" w:beforeAutospacing="1" w:after="100" w:afterAutospacing="1" w:line="240" w:lineRule="auto"/>
        <w:jc w:val="both"/>
        <w:rPr>
          <w:rFonts w:asciiTheme="minorHAnsi" w:eastAsia="Times New Roman" w:hAnsiTheme="minorHAnsi" w:cstheme="minorHAnsi"/>
          <w:b/>
          <w:sz w:val="24"/>
          <w:szCs w:val="24"/>
          <w:lang w:eastAsia="en-AU"/>
        </w:rPr>
      </w:pPr>
      <w:r w:rsidRPr="009A1EEC">
        <w:rPr>
          <w:rFonts w:asciiTheme="minorHAnsi" w:eastAsia="Times New Roman" w:hAnsiTheme="minorHAnsi" w:cstheme="minorHAnsi"/>
          <w:b/>
          <w:sz w:val="24"/>
          <w:szCs w:val="24"/>
          <w:lang w:eastAsia="en-AU"/>
        </w:rPr>
        <w:t>2. Categories for the Hall of Fame</w:t>
      </w:r>
    </w:p>
    <w:p w14:paraId="00E2A290" w14:textId="77777777" w:rsidR="00477C2A" w:rsidRPr="0012694C" w:rsidRDefault="00477C2A" w:rsidP="00477C2A">
      <w:p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The following categories will be applicable to the SDFC Hall of Fame</w:t>
      </w:r>
    </w:p>
    <w:p w14:paraId="11832217" w14:textId="77777777" w:rsidR="00477C2A" w:rsidRPr="0012694C" w:rsidRDefault="00477C2A" w:rsidP="00477C2A">
      <w:pPr>
        <w:pStyle w:val="ListParagraph"/>
        <w:numPr>
          <w:ilvl w:val="0"/>
          <w:numId w:val="34"/>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Hall of Fame inductee – open to all players, coaches, administrators and volunteers</w:t>
      </w:r>
    </w:p>
    <w:p w14:paraId="6EBF9389" w14:textId="77777777" w:rsidR="00477C2A" w:rsidRPr="0012694C" w:rsidRDefault="00477C2A" w:rsidP="00477C2A">
      <w:pPr>
        <w:pStyle w:val="ListParagraph"/>
        <w:numPr>
          <w:ilvl w:val="0"/>
          <w:numId w:val="34"/>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Champion Inductee – open to those SDFC players who have been recruited from SDFC into the AFL</w:t>
      </w:r>
    </w:p>
    <w:p w14:paraId="468BE98A" w14:textId="77777777" w:rsidR="00477C2A" w:rsidRPr="0012694C" w:rsidRDefault="00477C2A" w:rsidP="00477C2A">
      <w:pPr>
        <w:pStyle w:val="ListParagraph"/>
        <w:numPr>
          <w:ilvl w:val="0"/>
          <w:numId w:val="34"/>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 xml:space="preserve">Legends – open to all Hall of Fame members </w:t>
      </w:r>
    </w:p>
    <w:p w14:paraId="008B319F" w14:textId="77777777" w:rsidR="00477C2A" w:rsidRDefault="00477C2A" w:rsidP="00477C2A">
      <w:pPr>
        <w:pStyle w:val="ListParagraph"/>
        <w:numPr>
          <w:ilvl w:val="0"/>
          <w:numId w:val="34"/>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 xml:space="preserve">Iconic Moments  </w:t>
      </w:r>
    </w:p>
    <w:p w14:paraId="76FB561C" w14:textId="77777777" w:rsidR="009A1EEC" w:rsidRPr="0012694C" w:rsidRDefault="009A1EEC" w:rsidP="009A1EEC">
      <w:pPr>
        <w:pStyle w:val="ListParagraph"/>
        <w:spacing w:before="100" w:beforeAutospacing="1" w:after="100" w:afterAutospacing="1" w:line="240" w:lineRule="auto"/>
        <w:jc w:val="both"/>
        <w:rPr>
          <w:rFonts w:asciiTheme="minorHAnsi" w:eastAsia="Times New Roman" w:hAnsiTheme="minorHAnsi" w:cstheme="minorHAnsi"/>
          <w:sz w:val="24"/>
          <w:szCs w:val="24"/>
          <w:lang w:eastAsia="en-AU"/>
        </w:rPr>
      </w:pPr>
    </w:p>
    <w:p w14:paraId="2323569A" w14:textId="77777777" w:rsidR="00477C2A" w:rsidRPr="0012694C" w:rsidRDefault="00477C2A" w:rsidP="00477C2A">
      <w:pPr>
        <w:spacing w:before="100" w:beforeAutospacing="1" w:after="100" w:afterAutospacing="1" w:line="240" w:lineRule="auto"/>
        <w:jc w:val="both"/>
        <w:outlineLvl w:val="2"/>
        <w:rPr>
          <w:rFonts w:asciiTheme="minorHAnsi" w:eastAsia="Times New Roman" w:hAnsiTheme="minorHAnsi" w:cstheme="minorHAnsi"/>
          <w:b/>
          <w:bCs/>
          <w:sz w:val="24"/>
          <w:szCs w:val="24"/>
          <w:lang w:eastAsia="en-AU"/>
        </w:rPr>
      </w:pPr>
      <w:r w:rsidRPr="0012694C">
        <w:rPr>
          <w:rFonts w:asciiTheme="minorHAnsi" w:eastAsia="Times New Roman" w:hAnsiTheme="minorHAnsi" w:cstheme="minorHAnsi"/>
          <w:b/>
          <w:bCs/>
          <w:sz w:val="24"/>
          <w:szCs w:val="24"/>
          <w:lang w:eastAsia="en-AU"/>
        </w:rPr>
        <w:t>2. Selection Criteria for Induction into the Swan Districts Football Club Hall of Fame (excluding Legends category)</w:t>
      </w:r>
    </w:p>
    <w:p w14:paraId="1DBE1CA7" w14:textId="77777777" w:rsidR="009A1EEC" w:rsidRPr="009A1EEC" w:rsidRDefault="00477C2A" w:rsidP="009A1EEC">
      <w:pPr>
        <w:numPr>
          <w:ilvl w:val="0"/>
          <w:numId w:val="29"/>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 xml:space="preserve">For players, Hall of Fame selection should be orientated towards excellence and outstanding impact and not just (but not excluding) a long and loyal service to the game and the SDFC. This could be evidenced by State representation, regular and high polling in the Swan and </w:t>
      </w:r>
      <w:proofErr w:type="spellStart"/>
      <w:r w:rsidRPr="0012694C">
        <w:rPr>
          <w:rFonts w:asciiTheme="minorHAnsi" w:eastAsia="Times New Roman" w:hAnsiTheme="minorHAnsi" w:cstheme="minorHAnsi"/>
          <w:sz w:val="24"/>
          <w:szCs w:val="24"/>
          <w:lang w:eastAsia="en-AU"/>
        </w:rPr>
        <w:t>Sandover</w:t>
      </w:r>
      <w:proofErr w:type="spellEnd"/>
      <w:r w:rsidRPr="0012694C">
        <w:rPr>
          <w:rFonts w:asciiTheme="minorHAnsi" w:eastAsia="Times New Roman" w:hAnsiTheme="minorHAnsi" w:cstheme="minorHAnsi"/>
          <w:sz w:val="24"/>
          <w:szCs w:val="24"/>
          <w:lang w:eastAsia="en-AU"/>
        </w:rPr>
        <w:t xml:space="preserve"> Medals, an innovative style of play that has attracted and encouraged supporter support and a natural recognition by all to the player’s contribution to the game of football and </w:t>
      </w:r>
      <w:proofErr w:type="gramStart"/>
      <w:r w:rsidRPr="0012694C">
        <w:rPr>
          <w:rFonts w:asciiTheme="minorHAnsi" w:eastAsia="Times New Roman" w:hAnsiTheme="minorHAnsi" w:cstheme="minorHAnsi"/>
          <w:sz w:val="24"/>
          <w:szCs w:val="24"/>
          <w:lang w:eastAsia="en-AU"/>
        </w:rPr>
        <w:t>SDFC in particular</w:t>
      </w:r>
      <w:proofErr w:type="gramEnd"/>
      <w:r w:rsidRPr="0012694C">
        <w:rPr>
          <w:rFonts w:asciiTheme="minorHAnsi" w:eastAsia="Times New Roman" w:hAnsiTheme="minorHAnsi" w:cstheme="minorHAnsi"/>
          <w:sz w:val="24"/>
          <w:szCs w:val="24"/>
          <w:lang w:eastAsia="en-AU"/>
        </w:rPr>
        <w:t xml:space="preserve">. </w:t>
      </w:r>
    </w:p>
    <w:p w14:paraId="215DE9D1" w14:textId="77777777" w:rsidR="00477C2A" w:rsidRPr="0012694C" w:rsidRDefault="00477C2A" w:rsidP="00477C2A">
      <w:pPr>
        <w:numPr>
          <w:ilvl w:val="0"/>
          <w:numId w:val="29"/>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 xml:space="preserve">For </w:t>
      </w:r>
      <w:proofErr w:type="spellStart"/>
      <w:r w:rsidRPr="0012694C">
        <w:rPr>
          <w:rFonts w:asciiTheme="minorHAnsi" w:eastAsia="Times New Roman" w:hAnsiTheme="minorHAnsi" w:cstheme="minorHAnsi"/>
          <w:sz w:val="24"/>
          <w:szCs w:val="24"/>
          <w:lang w:eastAsia="en-AU"/>
        </w:rPr>
        <w:t>non players</w:t>
      </w:r>
      <w:proofErr w:type="spellEnd"/>
      <w:r w:rsidRPr="0012694C">
        <w:rPr>
          <w:rFonts w:asciiTheme="minorHAnsi" w:eastAsia="Times New Roman" w:hAnsiTheme="minorHAnsi" w:cstheme="minorHAnsi"/>
          <w:sz w:val="24"/>
          <w:szCs w:val="24"/>
          <w:lang w:eastAsia="en-AU"/>
        </w:rPr>
        <w:t>, induction into the Hall of Fame a major landmark achievement or a visionary approach which had a significant or lasting impact on the Club should preferably be evident.</w:t>
      </w:r>
    </w:p>
    <w:p w14:paraId="2ADFC4C7" w14:textId="77777777" w:rsidR="00477C2A" w:rsidRPr="0012694C" w:rsidRDefault="00477C2A" w:rsidP="00477C2A">
      <w:pPr>
        <w:numPr>
          <w:ilvl w:val="0"/>
          <w:numId w:val="29"/>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 xml:space="preserve">For the Champion category this is restricted to those SDFC players who were recruited from SDFC into the AFL and have played AFL football with distinction (not VFL) and have maintained a link with the SDFC to recognise their beginnings.  </w:t>
      </w:r>
    </w:p>
    <w:p w14:paraId="658CD591" w14:textId="77777777" w:rsidR="00477C2A" w:rsidRPr="0012694C" w:rsidRDefault="00477C2A" w:rsidP="00477C2A">
      <w:pPr>
        <w:numPr>
          <w:ilvl w:val="0"/>
          <w:numId w:val="29"/>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lastRenderedPageBreak/>
        <w:t xml:space="preserve">For iconic moments these are events which have been game changers for the Club.  These could include football games, football events, infrastructure changes and innovations. </w:t>
      </w:r>
    </w:p>
    <w:p w14:paraId="66E9FC42" w14:textId="77777777" w:rsidR="00477C2A" w:rsidRPr="0012694C" w:rsidRDefault="00477C2A" w:rsidP="00477C2A">
      <w:pPr>
        <w:numPr>
          <w:ilvl w:val="0"/>
          <w:numId w:val="29"/>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 xml:space="preserve">For player and </w:t>
      </w:r>
      <w:proofErr w:type="spellStart"/>
      <w:r w:rsidRPr="0012694C">
        <w:rPr>
          <w:rFonts w:asciiTheme="minorHAnsi" w:eastAsia="Times New Roman" w:hAnsiTheme="minorHAnsi" w:cstheme="minorHAnsi"/>
          <w:sz w:val="24"/>
          <w:szCs w:val="24"/>
          <w:lang w:eastAsia="en-AU"/>
        </w:rPr>
        <w:t>non players</w:t>
      </w:r>
      <w:proofErr w:type="spellEnd"/>
      <w:r w:rsidRPr="0012694C">
        <w:rPr>
          <w:rFonts w:asciiTheme="minorHAnsi" w:eastAsia="Times New Roman" w:hAnsiTheme="minorHAnsi" w:cstheme="minorHAnsi"/>
          <w:sz w:val="24"/>
          <w:szCs w:val="24"/>
          <w:lang w:eastAsia="en-AU"/>
        </w:rPr>
        <w:t xml:space="preserve"> alike the Committee shall consider the integrity, sportsmanship and character of a candidate in addition to the ability and individual record achieved. The Secretary of the Hall of Fame Committee shall record and outline the justification of the Committee in recommending to the Board of Directors of the SDFC the approval of all candidates selected for Hall of Fame induction.</w:t>
      </w:r>
    </w:p>
    <w:p w14:paraId="397F4EFD" w14:textId="77777777" w:rsidR="00477C2A" w:rsidRPr="0012694C" w:rsidRDefault="00477C2A" w:rsidP="00477C2A">
      <w:pPr>
        <w:numPr>
          <w:ilvl w:val="0"/>
          <w:numId w:val="29"/>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A player, coach, administrator or supporter involved at any level of football within the Club and its districts can be eligible for induction into the Hall of Fame.</w:t>
      </w:r>
    </w:p>
    <w:p w14:paraId="6405FFAC" w14:textId="77777777" w:rsidR="00477C2A" w:rsidRPr="0012694C" w:rsidRDefault="00477C2A" w:rsidP="00477C2A">
      <w:pPr>
        <w:numPr>
          <w:ilvl w:val="0"/>
          <w:numId w:val="29"/>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Unless there are special circumstances a player may only be eligible for induction into the Hall of Fame if that player has retired from playing for SDFC for a minimum period of three years.</w:t>
      </w:r>
    </w:p>
    <w:p w14:paraId="552E596D" w14:textId="77777777" w:rsidR="00477C2A" w:rsidRPr="0012694C" w:rsidRDefault="00477C2A" w:rsidP="00477C2A">
      <w:pPr>
        <w:numPr>
          <w:ilvl w:val="0"/>
          <w:numId w:val="29"/>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Coaches and administrators may only be eligible for induction into the Hall of Fame upon retirement.  A volunteer can be still actively involved in their support of SDFC.</w:t>
      </w:r>
    </w:p>
    <w:p w14:paraId="6E2992AC" w14:textId="77777777" w:rsidR="00477C2A" w:rsidRPr="0012694C" w:rsidRDefault="00477C2A" w:rsidP="00477C2A">
      <w:pPr>
        <w:numPr>
          <w:ilvl w:val="0"/>
          <w:numId w:val="29"/>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A member of the Committee may be a candidate but shall not vote when the nomination is under consideration.</w:t>
      </w:r>
    </w:p>
    <w:p w14:paraId="4BECB5C9" w14:textId="77777777" w:rsidR="00477C2A" w:rsidRDefault="00477C2A" w:rsidP="00477C2A">
      <w:pPr>
        <w:numPr>
          <w:ilvl w:val="0"/>
          <w:numId w:val="29"/>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There shall be no special order of precedence given to Hall of Fame inductees.</w:t>
      </w:r>
    </w:p>
    <w:p w14:paraId="5306D009" w14:textId="77777777" w:rsidR="009A1EEC" w:rsidRPr="0012694C" w:rsidRDefault="009A1EEC" w:rsidP="009A1EEC">
      <w:pPr>
        <w:spacing w:before="100" w:beforeAutospacing="1" w:after="100" w:afterAutospacing="1" w:line="240" w:lineRule="auto"/>
        <w:ind w:left="360"/>
        <w:jc w:val="both"/>
        <w:rPr>
          <w:rFonts w:asciiTheme="minorHAnsi" w:eastAsia="Times New Roman" w:hAnsiTheme="minorHAnsi" w:cstheme="minorHAnsi"/>
          <w:sz w:val="24"/>
          <w:szCs w:val="24"/>
          <w:lang w:eastAsia="en-AU"/>
        </w:rPr>
      </w:pPr>
    </w:p>
    <w:p w14:paraId="4767D850" w14:textId="77777777" w:rsidR="00477C2A" w:rsidRPr="0012694C" w:rsidRDefault="00477C2A" w:rsidP="00477C2A">
      <w:pPr>
        <w:spacing w:before="100" w:beforeAutospacing="1" w:after="100" w:afterAutospacing="1" w:line="240" w:lineRule="auto"/>
        <w:jc w:val="both"/>
        <w:outlineLvl w:val="2"/>
        <w:rPr>
          <w:rFonts w:asciiTheme="minorHAnsi" w:eastAsia="Times New Roman" w:hAnsiTheme="minorHAnsi" w:cstheme="minorHAnsi"/>
          <w:b/>
          <w:bCs/>
          <w:sz w:val="24"/>
          <w:szCs w:val="24"/>
          <w:lang w:eastAsia="en-AU"/>
        </w:rPr>
      </w:pPr>
      <w:r w:rsidRPr="0012694C">
        <w:rPr>
          <w:rFonts w:asciiTheme="minorHAnsi" w:eastAsia="Times New Roman" w:hAnsiTheme="minorHAnsi" w:cstheme="minorHAnsi"/>
          <w:b/>
          <w:bCs/>
          <w:sz w:val="24"/>
          <w:szCs w:val="24"/>
          <w:lang w:eastAsia="en-AU"/>
        </w:rPr>
        <w:t>3. Selection Process</w:t>
      </w:r>
    </w:p>
    <w:p w14:paraId="75E2563E" w14:textId="77777777" w:rsidR="00477C2A" w:rsidRPr="0012694C" w:rsidRDefault="00477C2A" w:rsidP="00477C2A">
      <w:pPr>
        <w:numPr>
          <w:ilvl w:val="0"/>
          <w:numId w:val="30"/>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The Committee may select up to twenty five (25) nominations for year one (1) and thereafter up to four (4) nominations in any given year provided that:</w:t>
      </w:r>
      <w:r w:rsidRPr="0012694C">
        <w:rPr>
          <w:rFonts w:asciiTheme="minorHAnsi" w:eastAsia="Times New Roman" w:hAnsiTheme="minorHAnsi" w:cstheme="minorHAnsi"/>
          <w:sz w:val="24"/>
          <w:szCs w:val="24"/>
          <w:lang w:eastAsia="en-AU"/>
        </w:rPr>
        <w:br/>
        <w:t xml:space="preserve">a) In each induction year there is at least one player who has retired within fifteen (15) years of each Hall of Fame induction ceremony and b) There must be at least one (1) nomination selected from the category of administrator or volunteer in the initial year and thereafter one (1) nomination from this category must be selected for every 10 nominees for the Hall of Fame and c) there is no limit to the iconic moments nominations but it is expected that there would no more than four (4) of five (5) in total for every one hundred (100) years. </w:t>
      </w:r>
    </w:p>
    <w:p w14:paraId="071378EB" w14:textId="77777777" w:rsidR="00477C2A" w:rsidRPr="0012694C" w:rsidRDefault="00477C2A" w:rsidP="00477C2A">
      <w:pPr>
        <w:numPr>
          <w:ilvl w:val="0"/>
          <w:numId w:val="30"/>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 xml:space="preserve"> Selections of the Committee shall be presented to the Board of Directors of the SDFC for endorsement as soon as practicable after the Selection meeting and include supporting comment on all nominations.</w:t>
      </w:r>
    </w:p>
    <w:p w14:paraId="11129488" w14:textId="77777777" w:rsidR="00477C2A" w:rsidRPr="0012694C" w:rsidRDefault="00477C2A" w:rsidP="00477C2A">
      <w:pPr>
        <w:numPr>
          <w:ilvl w:val="0"/>
          <w:numId w:val="30"/>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The Board of Directors of the SDFC shall endorse and enshrine the selections of the Committee unless in its absolute discretion it requests the Committee to reconsider a nomination.</w:t>
      </w:r>
    </w:p>
    <w:p w14:paraId="10D8F1FC" w14:textId="77777777" w:rsidR="00477C2A" w:rsidRPr="0012694C" w:rsidRDefault="00477C2A" w:rsidP="00477C2A">
      <w:pPr>
        <w:numPr>
          <w:ilvl w:val="0"/>
          <w:numId w:val="30"/>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If the Committees nominations remain unchanged after reconsideration, the Board of Directors of the SDFC shall then endorse and enshrine the nominations.</w:t>
      </w:r>
    </w:p>
    <w:p w14:paraId="6DC81C72" w14:textId="77777777" w:rsidR="00477C2A" w:rsidRPr="0012694C" w:rsidRDefault="00477C2A" w:rsidP="00477C2A">
      <w:pPr>
        <w:numPr>
          <w:ilvl w:val="0"/>
          <w:numId w:val="30"/>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 xml:space="preserve">To assist in the selection of inductees the Committee: </w:t>
      </w:r>
      <w:r w:rsidRPr="0012694C">
        <w:rPr>
          <w:rFonts w:asciiTheme="minorHAnsi" w:eastAsia="Times New Roman" w:hAnsiTheme="minorHAnsi" w:cstheme="minorHAnsi"/>
          <w:sz w:val="24"/>
          <w:szCs w:val="24"/>
          <w:lang w:eastAsia="en-AU"/>
        </w:rPr>
        <w:br/>
        <w:t xml:space="preserve">(a) Shall seek nominees from within the Club and from the various football clubs and competitions within its district and </w:t>
      </w:r>
      <w:r w:rsidRPr="0012694C">
        <w:rPr>
          <w:rFonts w:asciiTheme="minorHAnsi" w:eastAsia="Times New Roman" w:hAnsiTheme="minorHAnsi" w:cstheme="minorHAnsi"/>
          <w:sz w:val="24"/>
          <w:szCs w:val="24"/>
          <w:lang w:eastAsia="en-AU"/>
        </w:rPr>
        <w:br/>
        <w:t>(b) May receive submissions from supporters and other members of the public.</w:t>
      </w:r>
    </w:p>
    <w:p w14:paraId="30F841B1" w14:textId="77777777" w:rsidR="00477C2A" w:rsidRPr="0012694C" w:rsidRDefault="00477C2A" w:rsidP="00477C2A">
      <w:pPr>
        <w:numPr>
          <w:ilvl w:val="0"/>
          <w:numId w:val="30"/>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lastRenderedPageBreak/>
        <w:t>Nomination shall be made in a form to be prescribed by the Committee and shall be accompanied by such other information as may be prescribed from time to time by the Committee.</w:t>
      </w:r>
    </w:p>
    <w:p w14:paraId="3EFCFBF1" w14:textId="77777777" w:rsidR="00477C2A" w:rsidRDefault="00477C2A" w:rsidP="00477C2A">
      <w:pPr>
        <w:numPr>
          <w:ilvl w:val="0"/>
          <w:numId w:val="30"/>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 xml:space="preserve">The Secretary shall prepare and provide to each Committee member a list of eligible candidates to assist the Committee in its selection of the yearly nominees of the Hall of Fame. The list shall contain: </w:t>
      </w:r>
      <w:r w:rsidRPr="0012694C">
        <w:rPr>
          <w:rFonts w:asciiTheme="minorHAnsi" w:eastAsia="Times New Roman" w:hAnsiTheme="minorHAnsi" w:cstheme="minorHAnsi"/>
          <w:sz w:val="24"/>
          <w:szCs w:val="24"/>
          <w:lang w:eastAsia="en-AU"/>
        </w:rPr>
        <w:br/>
        <w:t xml:space="preserve">(a) Candidates chosen individually by each member of the Committee; </w:t>
      </w:r>
      <w:r w:rsidRPr="0012694C">
        <w:rPr>
          <w:rFonts w:asciiTheme="minorHAnsi" w:eastAsia="Times New Roman" w:hAnsiTheme="minorHAnsi" w:cstheme="minorHAnsi"/>
          <w:sz w:val="24"/>
          <w:szCs w:val="24"/>
          <w:lang w:eastAsia="en-AU"/>
        </w:rPr>
        <w:br/>
        <w:t>(b) Nominations received from within the Club and from the various football clubs and competitions within its district and supporters and members of the public and</w:t>
      </w:r>
      <w:r w:rsidRPr="0012694C">
        <w:rPr>
          <w:rFonts w:asciiTheme="minorHAnsi" w:eastAsia="Times New Roman" w:hAnsiTheme="minorHAnsi" w:cstheme="minorHAnsi"/>
          <w:sz w:val="24"/>
          <w:szCs w:val="24"/>
          <w:lang w:eastAsia="en-AU"/>
        </w:rPr>
        <w:br/>
        <w:t>(c) Each eligible candidate’s respective service records to the SDFC.</w:t>
      </w:r>
    </w:p>
    <w:p w14:paraId="0A5A21D3" w14:textId="77777777" w:rsidR="009A1EEC" w:rsidRPr="0012694C" w:rsidRDefault="009A1EEC" w:rsidP="009A1EEC">
      <w:pPr>
        <w:spacing w:before="100" w:beforeAutospacing="1" w:after="100" w:afterAutospacing="1" w:line="240" w:lineRule="auto"/>
        <w:ind w:left="720"/>
        <w:jc w:val="both"/>
        <w:rPr>
          <w:rFonts w:asciiTheme="minorHAnsi" w:eastAsia="Times New Roman" w:hAnsiTheme="minorHAnsi" w:cstheme="minorHAnsi"/>
          <w:sz w:val="24"/>
          <w:szCs w:val="24"/>
          <w:lang w:eastAsia="en-AU"/>
        </w:rPr>
      </w:pPr>
    </w:p>
    <w:p w14:paraId="3ED043E4" w14:textId="77777777" w:rsidR="00477C2A" w:rsidRPr="0012694C" w:rsidRDefault="00477C2A" w:rsidP="00477C2A">
      <w:pPr>
        <w:spacing w:before="100" w:beforeAutospacing="1" w:after="100" w:afterAutospacing="1" w:line="240" w:lineRule="auto"/>
        <w:jc w:val="both"/>
        <w:outlineLvl w:val="2"/>
        <w:rPr>
          <w:rFonts w:asciiTheme="minorHAnsi" w:eastAsia="Times New Roman" w:hAnsiTheme="minorHAnsi" w:cstheme="minorHAnsi"/>
          <w:b/>
          <w:bCs/>
          <w:sz w:val="24"/>
          <w:szCs w:val="24"/>
          <w:lang w:eastAsia="en-AU"/>
        </w:rPr>
      </w:pPr>
      <w:r w:rsidRPr="0012694C">
        <w:rPr>
          <w:rFonts w:asciiTheme="minorHAnsi" w:eastAsia="Times New Roman" w:hAnsiTheme="minorHAnsi" w:cstheme="minorHAnsi"/>
          <w:b/>
          <w:bCs/>
          <w:sz w:val="24"/>
          <w:szCs w:val="24"/>
          <w:lang w:eastAsia="en-AU"/>
        </w:rPr>
        <w:t>4. Legends</w:t>
      </w:r>
    </w:p>
    <w:p w14:paraId="56C94A0F" w14:textId="77777777" w:rsidR="00477C2A" w:rsidRPr="0012694C" w:rsidRDefault="00477C2A" w:rsidP="00477C2A">
      <w:pPr>
        <w:numPr>
          <w:ilvl w:val="0"/>
          <w:numId w:val="31"/>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There shall be a special category of inductees of the Hall of Fame known as Legends. There is no restriction on who shall be eligible for Legend status although in normal circumstances the person would already be a member of the Hall of Fame.</w:t>
      </w:r>
    </w:p>
    <w:p w14:paraId="032AFF30" w14:textId="77777777" w:rsidR="00477C2A" w:rsidRPr="0012694C" w:rsidRDefault="00477C2A" w:rsidP="00477C2A">
      <w:pPr>
        <w:numPr>
          <w:ilvl w:val="0"/>
          <w:numId w:val="31"/>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 xml:space="preserve">The classification of Legend will be applied to honour those SDFC players, coaches, </w:t>
      </w:r>
      <w:proofErr w:type="spellStart"/>
      <w:r w:rsidRPr="0012694C">
        <w:rPr>
          <w:rFonts w:asciiTheme="minorHAnsi" w:eastAsia="Times New Roman" w:hAnsiTheme="minorHAnsi" w:cstheme="minorHAnsi"/>
          <w:sz w:val="24"/>
          <w:szCs w:val="24"/>
          <w:lang w:eastAsia="en-AU"/>
        </w:rPr>
        <w:t>adminstrators</w:t>
      </w:r>
      <w:proofErr w:type="spellEnd"/>
      <w:r w:rsidRPr="0012694C">
        <w:rPr>
          <w:rFonts w:asciiTheme="minorHAnsi" w:eastAsia="Times New Roman" w:hAnsiTheme="minorHAnsi" w:cstheme="minorHAnsi"/>
          <w:sz w:val="24"/>
          <w:szCs w:val="24"/>
          <w:lang w:eastAsia="en-AU"/>
        </w:rPr>
        <w:t xml:space="preserve">, volunteers and supporters who have had the most significant positive impact on the SDFC. Legends who </w:t>
      </w:r>
      <w:proofErr w:type="gramStart"/>
      <w:r w:rsidRPr="0012694C">
        <w:rPr>
          <w:rFonts w:asciiTheme="minorHAnsi" w:eastAsia="Times New Roman" w:hAnsiTheme="minorHAnsi" w:cstheme="minorHAnsi"/>
          <w:sz w:val="24"/>
          <w:szCs w:val="24"/>
          <w:lang w:eastAsia="en-AU"/>
        </w:rPr>
        <w:t>are  players</w:t>
      </w:r>
      <w:proofErr w:type="gramEnd"/>
      <w:r w:rsidRPr="0012694C">
        <w:rPr>
          <w:rFonts w:asciiTheme="minorHAnsi" w:eastAsia="Times New Roman" w:hAnsiTheme="minorHAnsi" w:cstheme="minorHAnsi"/>
          <w:sz w:val="24"/>
          <w:szCs w:val="24"/>
          <w:lang w:eastAsia="en-AU"/>
        </w:rPr>
        <w:t xml:space="preserve"> and coaches are those who immediately come to mind when football players and coaches at the very pinnacle are discussed.</w:t>
      </w:r>
    </w:p>
    <w:p w14:paraId="238C90D5" w14:textId="77777777" w:rsidR="00477C2A" w:rsidRPr="0012694C" w:rsidRDefault="00477C2A" w:rsidP="00477C2A">
      <w:pPr>
        <w:numPr>
          <w:ilvl w:val="0"/>
          <w:numId w:val="31"/>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The classification of Legend cannot be bestowed on more than 10% of the inductees in the Hall of Fame.</w:t>
      </w:r>
    </w:p>
    <w:p w14:paraId="629CFE4A" w14:textId="77777777" w:rsidR="00477C2A" w:rsidRDefault="00477C2A" w:rsidP="00477C2A">
      <w:pPr>
        <w:numPr>
          <w:ilvl w:val="0"/>
          <w:numId w:val="31"/>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 xml:space="preserve">Any Legend nominations for Year 1 must be included in the </w:t>
      </w:r>
      <w:proofErr w:type="gramStart"/>
      <w:r w:rsidRPr="0012694C">
        <w:rPr>
          <w:rFonts w:asciiTheme="minorHAnsi" w:eastAsia="Times New Roman" w:hAnsiTheme="minorHAnsi" w:cstheme="minorHAnsi"/>
          <w:sz w:val="24"/>
          <w:szCs w:val="24"/>
          <w:lang w:eastAsia="en-AU"/>
        </w:rPr>
        <w:t>twenty five</w:t>
      </w:r>
      <w:proofErr w:type="gramEnd"/>
      <w:r w:rsidRPr="0012694C">
        <w:rPr>
          <w:rFonts w:asciiTheme="minorHAnsi" w:eastAsia="Times New Roman" w:hAnsiTheme="minorHAnsi" w:cstheme="minorHAnsi"/>
          <w:sz w:val="24"/>
          <w:szCs w:val="24"/>
          <w:lang w:eastAsia="en-AU"/>
        </w:rPr>
        <w:t xml:space="preserve"> (25) allowed in that year.</w:t>
      </w:r>
    </w:p>
    <w:p w14:paraId="3BD45598" w14:textId="77777777" w:rsidR="009A1EEC" w:rsidRPr="0012694C" w:rsidRDefault="009A1EEC" w:rsidP="009A1EEC">
      <w:pPr>
        <w:spacing w:before="100" w:beforeAutospacing="1" w:after="100" w:afterAutospacing="1" w:line="240" w:lineRule="auto"/>
        <w:ind w:left="720"/>
        <w:jc w:val="both"/>
        <w:rPr>
          <w:rFonts w:asciiTheme="minorHAnsi" w:eastAsia="Times New Roman" w:hAnsiTheme="minorHAnsi" w:cstheme="minorHAnsi"/>
          <w:sz w:val="24"/>
          <w:szCs w:val="24"/>
          <w:lang w:eastAsia="en-AU"/>
        </w:rPr>
      </w:pPr>
    </w:p>
    <w:p w14:paraId="5BE47398" w14:textId="77777777" w:rsidR="00477C2A" w:rsidRPr="0012694C" w:rsidRDefault="00477C2A" w:rsidP="00477C2A">
      <w:pPr>
        <w:spacing w:before="100" w:beforeAutospacing="1" w:after="100" w:afterAutospacing="1" w:line="240" w:lineRule="auto"/>
        <w:jc w:val="both"/>
        <w:outlineLvl w:val="2"/>
        <w:rPr>
          <w:rFonts w:asciiTheme="minorHAnsi" w:eastAsia="Times New Roman" w:hAnsiTheme="minorHAnsi" w:cstheme="minorHAnsi"/>
          <w:b/>
          <w:bCs/>
          <w:sz w:val="24"/>
          <w:szCs w:val="24"/>
          <w:lang w:eastAsia="en-AU"/>
        </w:rPr>
      </w:pPr>
      <w:r w:rsidRPr="0012694C">
        <w:rPr>
          <w:rFonts w:asciiTheme="minorHAnsi" w:eastAsia="Times New Roman" w:hAnsiTheme="minorHAnsi" w:cstheme="minorHAnsi"/>
          <w:b/>
          <w:bCs/>
          <w:sz w:val="24"/>
          <w:szCs w:val="24"/>
          <w:lang w:eastAsia="en-AU"/>
        </w:rPr>
        <w:t>4. Frequency of Hall of Fame Functions</w:t>
      </w:r>
    </w:p>
    <w:p w14:paraId="66338414" w14:textId="77777777" w:rsidR="00477C2A" w:rsidRPr="0012694C" w:rsidRDefault="00477C2A" w:rsidP="00477C2A">
      <w:pPr>
        <w:numPr>
          <w:ilvl w:val="0"/>
          <w:numId w:val="32"/>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The Hall of Fame will be held not less than every two (2) years.</w:t>
      </w:r>
    </w:p>
    <w:p w14:paraId="615EE8C0" w14:textId="77777777" w:rsidR="00477C2A" w:rsidRPr="0012694C" w:rsidRDefault="00477C2A" w:rsidP="00477C2A">
      <w:pPr>
        <w:numPr>
          <w:ilvl w:val="0"/>
          <w:numId w:val="32"/>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 xml:space="preserve">It shall be held at or before the commencement of the football season. </w:t>
      </w:r>
    </w:p>
    <w:p w14:paraId="111406C3" w14:textId="77777777" w:rsidR="00477C2A" w:rsidRDefault="00477C2A" w:rsidP="00477C2A">
      <w:pPr>
        <w:numPr>
          <w:ilvl w:val="0"/>
          <w:numId w:val="32"/>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It is intended that the initial Hall of Fame induction function be held at or near the commencement of the 2016 football season.</w:t>
      </w:r>
    </w:p>
    <w:p w14:paraId="485427BA" w14:textId="77777777" w:rsidR="009A1EEC" w:rsidRDefault="009A1EEC" w:rsidP="009A1EEC">
      <w:pPr>
        <w:spacing w:before="100" w:beforeAutospacing="1" w:after="100" w:afterAutospacing="1" w:line="240" w:lineRule="auto"/>
        <w:ind w:left="720"/>
        <w:jc w:val="both"/>
        <w:rPr>
          <w:rFonts w:asciiTheme="minorHAnsi" w:eastAsia="Times New Roman" w:hAnsiTheme="minorHAnsi" w:cstheme="minorHAnsi"/>
          <w:sz w:val="24"/>
          <w:szCs w:val="24"/>
          <w:lang w:eastAsia="en-AU"/>
        </w:rPr>
      </w:pPr>
    </w:p>
    <w:p w14:paraId="5F84EFF2" w14:textId="0422833C" w:rsidR="009A1EEC" w:rsidRDefault="009A1EEC" w:rsidP="009A1EEC">
      <w:pPr>
        <w:spacing w:before="100" w:beforeAutospacing="1" w:after="100" w:afterAutospacing="1" w:line="240" w:lineRule="auto"/>
        <w:ind w:left="720"/>
        <w:jc w:val="both"/>
        <w:rPr>
          <w:rFonts w:asciiTheme="minorHAnsi" w:eastAsia="Times New Roman" w:hAnsiTheme="minorHAnsi" w:cstheme="minorHAnsi"/>
          <w:sz w:val="24"/>
          <w:szCs w:val="24"/>
          <w:lang w:eastAsia="en-AU"/>
        </w:rPr>
      </w:pPr>
    </w:p>
    <w:p w14:paraId="3B113D2F" w14:textId="1F650A3E" w:rsidR="00CA6241" w:rsidRDefault="00CA6241" w:rsidP="009A1EEC">
      <w:pPr>
        <w:spacing w:before="100" w:beforeAutospacing="1" w:after="100" w:afterAutospacing="1" w:line="240" w:lineRule="auto"/>
        <w:ind w:left="720"/>
        <w:jc w:val="both"/>
        <w:rPr>
          <w:rFonts w:asciiTheme="minorHAnsi" w:eastAsia="Times New Roman" w:hAnsiTheme="minorHAnsi" w:cstheme="minorHAnsi"/>
          <w:sz w:val="24"/>
          <w:szCs w:val="24"/>
          <w:lang w:eastAsia="en-AU"/>
        </w:rPr>
      </w:pPr>
    </w:p>
    <w:p w14:paraId="0246C205" w14:textId="77777777" w:rsidR="00CA6241" w:rsidRPr="0012694C" w:rsidRDefault="00CA6241" w:rsidP="009A1EEC">
      <w:pPr>
        <w:spacing w:before="100" w:beforeAutospacing="1" w:after="100" w:afterAutospacing="1" w:line="240" w:lineRule="auto"/>
        <w:ind w:left="720"/>
        <w:jc w:val="both"/>
        <w:rPr>
          <w:rFonts w:asciiTheme="minorHAnsi" w:eastAsia="Times New Roman" w:hAnsiTheme="minorHAnsi" w:cstheme="minorHAnsi"/>
          <w:sz w:val="24"/>
          <w:szCs w:val="24"/>
          <w:lang w:eastAsia="en-AU"/>
        </w:rPr>
      </w:pPr>
    </w:p>
    <w:p w14:paraId="09F60DE7" w14:textId="77777777" w:rsidR="00477C2A" w:rsidRPr="0012694C" w:rsidRDefault="00477C2A" w:rsidP="00477C2A">
      <w:pPr>
        <w:spacing w:before="100" w:beforeAutospacing="1" w:after="100" w:afterAutospacing="1" w:line="240" w:lineRule="auto"/>
        <w:jc w:val="both"/>
        <w:outlineLvl w:val="2"/>
        <w:rPr>
          <w:rFonts w:asciiTheme="minorHAnsi" w:eastAsia="Times New Roman" w:hAnsiTheme="minorHAnsi" w:cstheme="minorHAnsi"/>
          <w:b/>
          <w:bCs/>
          <w:sz w:val="24"/>
          <w:szCs w:val="24"/>
          <w:lang w:eastAsia="en-AU"/>
        </w:rPr>
      </w:pPr>
      <w:r w:rsidRPr="0012694C">
        <w:rPr>
          <w:rFonts w:asciiTheme="minorHAnsi" w:eastAsia="Times New Roman" w:hAnsiTheme="minorHAnsi" w:cstheme="minorHAnsi"/>
          <w:b/>
          <w:bCs/>
          <w:sz w:val="24"/>
          <w:szCs w:val="24"/>
          <w:lang w:eastAsia="en-AU"/>
        </w:rPr>
        <w:lastRenderedPageBreak/>
        <w:t>5. Committee</w:t>
      </w:r>
    </w:p>
    <w:p w14:paraId="3F801B7A" w14:textId="77777777" w:rsidR="00477C2A" w:rsidRPr="0012694C" w:rsidRDefault="00477C2A" w:rsidP="00477C2A">
      <w:pPr>
        <w:numPr>
          <w:ilvl w:val="0"/>
          <w:numId w:val="33"/>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The Committee must comprise at least five (5) members with a maximum of ten (10) permitted.</w:t>
      </w:r>
    </w:p>
    <w:p w14:paraId="30AAF8E1" w14:textId="77777777" w:rsidR="00477C2A" w:rsidRPr="0012694C" w:rsidRDefault="00477C2A" w:rsidP="00477C2A">
      <w:pPr>
        <w:numPr>
          <w:ilvl w:val="0"/>
          <w:numId w:val="33"/>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All persons must be current members or an employee of the SDFC.</w:t>
      </w:r>
    </w:p>
    <w:p w14:paraId="2A1A963F" w14:textId="77777777" w:rsidR="00477C2A" w:rsidRPr="0012694C" w:rsidRDefault="00477C2A" w:rsidP="00477C2A">
      <w:pPr>
        <w:numPr>
          <w:ilvl w:val="0"/>
          <w:numId w:val="33"/>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The Committee will elect a Chairperson and a Secretary. The same person can fill both roles.</w:t>
      </w:r>
    </w:p>
    <w:p w14:paraId="5902C5CD" w14:textId="77777777" w:rsidR="00477C2A" w:rsidRPr="0012694C" w:rsidRDefault="00477C2A" w:rsidP="00477C2A">
      <w:pPr>
        <w:numPr>
          <w:ilvl w:val="0"/>
          <w:numId w:val="33"/>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The quorum for the Committee will be 70% of members subject to a minimum of four (4).</w:t>
      </w:r>
    </w:p>
    <w:p w14:paraId="5A6B3E49" w14:textId="77777777" w:rsidR="00477C2A" w:rsidRPr="0012694C" w:rsidRDefault="00477C2A" w:rsidP="00477C2A">
      <w:pPr>
        <w:numPr>
          <w:ilvl w:val="0"/>
          <w:numId w:val="33"/>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 xml:space="preserve">All meetings will be </w:t>
      </w:r>
      <w:proofErr w:type="spellStart"/>
      <w:r w:rsidRPr="0012694C">
        <w:rPr>
          <w:rFonts w:asciiTheme="minorHAnsi" w:eastAsia="Times New Roman" w:hAnsiTheme="minorHAnsi" w:cstheme="minorHAnsi"/>
          <w:sz w:val="24"/>
          <w:szCs w:val="24"/>
          <w:lang w:eastAsia="en-AU"/>
        </w:rPr>
        <w:t>minuted</w:t>
      </w:r>
      <w:proofErr w:type="spellEnd"/>
      <w:r w:rsidRPr="0012694C">
        <w:rPr>
          <w:rFonts w:asciiTheme="minorHAnsi" w:eastAsia="Times New Roman" w:hAnsiTheme="minorHAnsi" w:cstheme="minorHAnsi"/>
          <w:sz w:val="24"/>
          <w:szCs w:val="24"/>
          <w:lang w:eastAsia="en-AU"/>
        </w:rPr>
        <w:t>.</w:t>
      </w:r>
    </w:p>
    <w:p w14:paraId="5F41572D" w14:textId="77777777" w:rsidR="00477C2A" w:rsidRPr="0012694C" w:rsidRDefault="00477C2A" w:rsidP="00477C2A">
      <w:pPr>
        <w:numPr>
          <w:ilvl w:val="0"/>
          <w:numId w:val="33"/>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The CEO of the SDFC shall be a member and would normally be expected to be Chairperson.</w:t>
      </w:r>
    </w:p>
    <w:p w14:paraId="68BA3F53" w14:textId="77777777" w:rsidR="00477C2A" w:rsidRPr="0012694C" w:rsidRDefault="00477C2A" w:rsidP="00477C2A">
      <w:pPr>
        <w:numPr>
          <w:ilvl w:val="0"/>
          <w:numId w:val="33"/>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No current board members can be members.</w:t>
      </w:r>
    </w:p>
    <w:p w14:paraId="4C1C3528" w14:textId="6F8DF6F5" w:rsidR="00477C2A" w:rsidRPr="0012694C" w:rsidRDefault="00477C2A" w:rsidP="00477C2A">
      <w:pPr>
        <w:numPr>
          <w:ilvl w:val="0"/>
          <w:numId w:val="33"/>
        </w:numPr>
        <w:spacing w:before="100" w:beforeAutospacing="1" w:after="100" w:afterAutospacing="1" w:line="240" w:lineRule="auto"/>
        <w:jc w:val="both"/>
        <w:rPr>
          <w:rFonts w:asciiTheme="minorHAnsi" w:eastAsia="Times New Roman" w:hAnsiTheme="minorHAnsi" w:cstheme="minorHAnsi"/>
          <w:sz w:val="24"/>
          <w:szCs w:val="24"/>
          <w:lang w:eastAsia="en-AU"/>
        </w:rPr>
      </w:pPr>
      <w:r w:rsidRPr="0012694C">
        <w:rPr>
          <w:rFonts w:asciiTheme="minorHAnsi" w:eastAsia="Times New Roman" w:hAnsiTheme="minorHAnsi" w:cstheme="minorHAnsi"/>
          <w:sz w:val="24"/>
          <w:szCs w:val="24"/>
          <w:lang w:eastAsia="en-AU"/>
        </w:rPr>
        <w:t xml:space="preserve">It is expected that at least one member of the Committee shall be </w:t>
      </w:r>
      <w:proofErr w:type="gramStart"/>
      <w:r w:rsidRPr="0012694C">
        <w:rPr>
          <w:rFonts w:asciiTheme="minorHAnsi" w:eastAsia="Times New Roman" w:hAnsiTheme="minorHAnsi" w:cstheme="minorHAnsi"/>
          <w:sz w:val="24"/>
          <w:szCs w:val="24"/>
          <w:lang w:eastAsia="en-AU"/>
        </w:rPr>
        <w:t>female</w:t>
      </w:r>
      <w:proofErr w:type="gramEnd"/>
      <w:r w:rsidRPr="0012694C">
        <w:rPr>
          <w:rFonts w:asciiTheme="minorHAnsi" w:eastAsia="Times New Roman" w:hAnsiTheme="minorHAnsi" w:cstheme="minorHAnsi"/>
          <w:sz w:val="24"/>
          <w:szCs w:val="24"/>
          <w:lang w:eastAsia="en-AU"/>
        </w:rPr>
        <w:t xml:space="preserve"> and that the Committee will represent a broad cross section of the SDFC members.</w:t>
      </w:r>
    </w:p>
    <w:p w14:paraId="71302FD9" w14:textId="77777777" w:rsidR="00477C2A" w:rsidRPr="0012694C" w:rsidRDefault="00477C2A" w:rsidP="00477C2A">
      <w:pPr>
        <w:pStyle w:val="ListParagraph"/>
        <w:rPr>
          <w:rFonts w:asciiTheme="minorHAnsi" w:eastAsia="Times New Roman" w:hAnsiTheme="minorHAnsi" w:cstheme="minorHAnsi"/>
          <w:b/>
          <w:bCs/>
          <w:sz w:val="24"/>
          <w:szCs w:val="24"/>
          <w:lang w:eastAsia="en-AU"/>
        </w:rPr>
      </w:pPr>
    </w:p>
    <w:p w14:paraId="60A87C62" w14:textId="77777777" w:rsidR="00477C2A" w:rsidRPr="0012694C" w:rsidRDefault="00477C2A" w:rsidP="00477C2A">
      <w:pPr>
        <w:rPr>
          <w:rFonts w:asciiTheme="minorHAnsi" w:hAnsiTheme="minorHAnsi" w:cstheme="minorHAnsi"/>
          <w:sz w:val="24"/>
          <w:szCs w:val="24"/>
        </w:rPr>
      </w:pPr>
    </w:p>
    <w:p w14:paraId="3AB8B2D0" w14:textId="77777777" w:rsidR="000B27D7" w:rsidRPr="00331EDD" w:rsidRDefault="000B27D7" w:rsidP="00331EDD">
      <w:pPr>
        <w:pStyle w:val="ListParagraph"/>
        <w:spacing w:after="0" w:line="240" w:lineRule="auto"/>
        <w:ind w:left="360"/>
        <w:jc w:val="both"/>
        <w:rPr>
          <w:rFonts w:asciiTheme="minorHAnsi" w:hAnsiTheme="minorHAnsi" w:cstheme="minorHAnsi"/>
          <w:sz w:val="24"/>
          <w:szCs w:val="24"/>
        </w:rPr>
      </w:pPr>
    </w:p>
    <w:sectPr w:rsidR="000B27D7" w:rsidRPr="00331EDD" w:rsidSect="006874FA">
      <w:headerReference w:type="even" r:id="rId11"/>
      <w:headerReference w:type="default" r:id="rId12"/>
      <w:footerReference w:type="even" r:id="rId13"/>
      <w:footerReference w:type="default" r:id="rId14"/>
      <w:headerReference w:type="first" r:id="rId15"/>
      <w:footerReference w:type="first" r:id="rId16"/>
      <w:pgSz w:w="11900" w:h="16820"/>
      <w:pgMar w:top="2720" w:right="1268" w:bottom="1440"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8F4FF" w14:textId="77777777" w:rsidR="0070245B" w:rsidRDefault="0070245B" w:rsidP="00CA173B">
      <w:pPr>
        <w:spacing w:after="0"/>
      </w:pPr>
      <w:r>
        <w:separator/>
      </w:r>
    </w:p>
  </w:endnote>
  <w:endnote w:type="continuationSeparator" w:id="0">
    <w:p w14:paraId="4F8BAF28" w14:textId="77777777" w:rsidR="0070245B" w:rsidRDefault="0070245B" w:rsidP="00CA17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MT">
    <w:altName w:val="Times New Roman"/>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Klavika Medium">
    <w:altName w:val="Lucida Grande"/>
    <w:charset w:val="00"/>
    <w:family w:val="auto"/>
    <w:pitch w:val="variable"/>
    <w:sig w:usb0="A00000AF" w:usb1="5000204A"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DIN-Regular">
    <w:charset w:val="00"/>
    <w:family w:val="auto"/>
    <w:pitch w:val="variable"/>
    <w:sig w:usb0="00000003" w:usb1="00000000" w:usb2="00000000" w:usb3="00000000" w:csb0="00000001" w:csb1="00000000"/>
  </w:font>
  <w:font w:name="Museo 5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laborate-Regular">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00006FF" w:usb1="4000205B" w:usb2="00000010" w:usb3="00000000" w:csb0="0000019F" w:csb1="00000000"/>
  </w:font>
  <w:font w:name="Museo 100">
    <w:altName w:val="Times New Roman"/>
    <w:panose1 w:val="00000000000000000000"/>
    <w:charset w:val="00"/>
    <w:family w:val="roman"/>
    <w:notTrueType/>
    <w:pitch w:val="default"/>
  </w:font>
  <w:font w:name="Helvetica Neue">
    <w:charset w:val="00"/>
    <w:family w:val="auto"/>
    <w:pitch w:val="variable"/>
    <w:sig w:usb0="E50002FF" w:usb1="500079DB" w:usb2="00000010" w:usb3="00000000" w:csb0="00000001" w:csb1="00000000"/>
  </w:font>
  <w:font w:name="DIN-Medium">
    <w:charset w:val="00"/>
    <w:family w:val="auto"/>
    <w:pitch w:val="variable"/>
    <w:sig w:usb0="00000003" w:usb1="00000000" w:usb2="00000000" w:usb3="00000000" w:csb0="00000001" w:csb1="00000000"/>
  </w:font>
  <w:font w:name="Museo Sans 100">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venir-Medium">
    <w:altName w:val="Avenir Medium"/>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0ACFB" w14:textId="77777777" w:rsidR="00511029" w:rsidRDefault="00511029" w:rsidP="00D000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B8D845" w14:textId="77777777" w:rsidR="00511029" w:rsidRDefault="00511029" w:rsidP="005110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F1F9F" w14:textId="77777777" w:rsidR="00511029" w:rsidRDefault="00511029" w:rsidP="00D000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229C">
      <w:rPr>
        <w:rStyle w:val="PageNumber"/>
        <w:noProof/>
      </w:rPr>
      <w:t>1</w:t>
    </w:r>
    <w:r>
      <w:rPr>
        <w:rStyle w:val="PageNumber"/>
      </w:rPr>
      <w:fldChar w:fldCharType="end"/>
    </w:r>
  </w:p>
  <w:p w14:paraId="3E2CD255" w14:textId="77777777" w:rsidR="00511029" w:rsidRDefault="00511029" w:rsidP="00511029">
    <w:pPr>
      <w:pStyle w:val="Footer"/>
      <w:ind w:right="360"/>
    </w:pPr>
    <w:r>
      <w:rPr>
        <w:noProof/>
        <w:lang w:val="en-US" w:eastAsia="en-US"/>
      </w:rPr>
      <w:drawing>
        <wp:anchor distT="0" distB="0" distL="114300" distR="114300" simplePos="0" relativeHeight="251657216" behindDoc="1" locked="0" layoutInCell="1" allowOverlap="1" wp14:anchorId="3A323ECE" wp14:editId="34A0328A">
          <wp:simplePos x="0" y="0"/>
          <wp:positionH relativeFrom="column">
            <wp:posOffset>-770255</wp:posOffset>
          </wp:positionH>
          <wp:positionV relativeFrom="paragraph">
            <wp:posOffset>-690245</wp:posOffset>
          </wp:positionV>
          <wp:extent cx="1600200" cy="1804380"/>
          <wp:effectExtent l="0" t="0" r="0" b="0"/>
          <wp:wrapNone/>
          <wp:docPr id="2" name="Picture 2" descr="Studio:WORKING:Swan Districs Football Club (SDFC):14975 SDFC Generic word doc:Res:Footer-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WORKING:Swan Districs Football Club (SDFC):14975 SDFC Generic word doc:Res:Footer-graphi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8043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ED159" w14:textId="77777777" w:rsidR="00F23881" w:rsidRDefault="00F23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23572" w14:textId="77777777" w:rsidR="0070245B" w:rsidRDefault="0070245B" w:rsidP="00CA173B">
      <w:pPr>
        <w:spacing w:after="0"/>
      </w:pPr>
      <w:r>
        <w:separator/>
      </w:r>
    </w:p>
  </w:footnote>
  <w:footnote w:type="continuationSeparator" w:id="0">
    <w:p w14:paraId="3CF948C1" w14:textId="77777777" w:rsidR="0070245B" w:rsidRDefault="0070245B" w:rsidP="00CA17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774BC" w14:textId="77777777" w:rsidR="00F23881" w:rsidRDefault="00F238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08F98" w14:textId="77777777" w:rsidR="00256220" w:rsidRDefault="0052169A">
    <w:pPr>
      <w:pStyle w:val="Header"/>
    </w:pPr>
    <w:r>
      <w:rPr>
        <w:noProof/>
        <w:lang w:val="en-US" w:eastAsia="en-US"/>
      </w:rPr>
      <w:drawing>
        <wp:anchor distT="0" distB="0" distL="114300" distR="114300" simplePos="0" relativeHeight="251656192" behindDoc="1" locked="0" layoutInCell="1" allowOverlap="1" wp14:anchorId="3447F73D" wp14:editId="47E4AEA9">
          <wp:simplePos x="0" y="0"/>
          <wp:positionH relativeFrom="margin">
            <wp:posOffset>-772795</wp:posOffset>
          </wp:positionH>
          <wp:positionV relativeFrom="margin">
            <wp:posOffset>-1715687</wp:posOffset>
          </wp:positionV>
          <wp:extent cx="7633252" cy="198184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5061-SDFC-Letterhead-background.png"/>
                  <pic:cNvPicPr/>
                </pic:nvPicPr>
                <pic:blipFill>
                  <a:blip r:embed="rId1"/>
                  <a:stretch>
                    <a:fillRect/>
                  </a:stretch>
                </pic:blipFill>
                <pic:spPr>
                  <a:xfrm>
                    <a:off x="0" y="0"/>
                    <a:ext cx="7633252" cy="1981848"/>
                  </a:xfrm>
                  <a:prstGeom prst="rect">
                    <a:avLst/>
                  </a:prstGeom>
                </pic:spPr>
              </pic:pic>
            </a:graphicData>
          </a:graphic>
          <wp14:sizeRelH relativeFrom="margin">
            <wp14:pctWidth>0</wp14:pctWidth>
          </wp14:sizeRelH>
          <wp14:sizeRelV relativeFrom="margin">
            <wp14:pctHeight>0</wp14:pctHeight>
          </wp14:sizeRelV>
        </wp:anchor>
      </w:drawing>
    </w:r>
    <w:r w:rsidRPr="005B2148">
      <w:rPr>
        <w:noProof/>
        <w:lang w:val="en-US" w:eastAsia="en-US"/>
      </w:rPr>
      <w:drawing>
        <wp:anchor distT="0" distB="0" distL="114300" distR="114300" simplePos="0" relativeHeight="251658240" behindDoc="1" locked="0" layoutInCell="1" allowOverlap="1" wp14:anchorId="26890B64" wp14:editId="7286D5C4">
          <wp:simplePos x="0" y="0"/>
          <wp:positionH relativeFrom="column">
            <wp:posOffset>-4474</wp:posOffset>
          </wp:positionH>
          <wp:positionV relativeFrom="paragraph">
            <wp:posOffset>-14027</wp:posOffset>
          </wp:positionV>
          <wp:extent cx="689113" cy="807656"/>
          <wp:effectExtent l="0" t="0" r="0" b="5715"/>
          <wp:wrapNone/>
          <wp:docPr id="5" name="Picture 5" descr="Studio:WORKING:Swan Districs Football Club (SDFC):14975 SDFC Generic word doc:Res:Swan-on-blac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udio:WORKING:Swan Districs Football Club (SDFC):14975 SDFC Generic word doc:Res:Swan-on-black-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3436" cy="81272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60BF6" w14:textId="77777777" w:rsidR="00F23881" w:rsidRDefault="00F238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5pt;height:28.5pt" o:bullet="t">
        <v:imagedata r:id="rId1" o:title="bullet"/>
      </v:shape>
    </w:pict>
  </w:numPicBullet>
  <w:numPicBullet w:numPicBulletId="1">
    <w:pict>
      <v:shape id="_x0000_i1027" type="#_x0000_t75" style="width:31.5pt;height:28.5pt" o:bullet="t">
        <v:imagedata r:id="rId2" o:title="bullet-green"/>
      </v:shape>
    </w:pict>
  </w:numPicBullet>
  <w:abstractNum w:abstractNumId="0" w15:restartNumberingAfterBreak="0">
    <w:nsid w:val="006C50D3"/>
    <w:multiLevelType w:val="hybridMultilevel"/>
    <w:tmpl w:val="E73ED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13249E"/>
    <w:multiLevelType w:val="hybridMultilevel"/>
    <w:tmpl w:val="EB78FED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 w15:restartNumberingAfterBreak="0">
    <w:nsid w:val="0B433F23"/>
    <w:multiLevelType w:val="hybridMultilevel"/>
    <w:tmpl w:val="D7069578"/>
    <w:lvl w:ilvl="0" w:tplc="5F385C72">
      <w:start w:val="1"/>
      <w:numFmt w:val="bullet"/>
      <w:pStyle w:val="Bulletlist"/>
      <w:lvlText w:val=""/>
      <w:lvlJc w:val="left"/>
      <w:pPr>
        <w:ind w:left="720" w:hanging="360"/>
      </w:pPr>
      <w:rPr>
        <w:rFonts w:ascii="Symbol" w:hAnsi="Symbol" w:hint="default"/>
        <w:color w:val="133F32"/>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F70B8"/>
    <w:multiLevelType w:val="multilevel"/>
    <w:tmpl w:val="FC38AC3A"/>
    <w:lvl w:ilvl="0">
      <w:start w:val="1"/>
      <w:numFmt w:val="bullet"/>
      <w:lvlText w:val=""/>
      <w:lvlPicBulletId w:val="0"/>
      <w:lvlJc w:val="left"/>
      <w:pPr>
        <w:ind w:left="720" w:hanging="55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31099A"/>
    <w:multiLevelType w:val="hybridMultilevel"/>
    <w:tmpl w:val="157204CE"/>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15:restartNumberingAfterBreak="0">
    <w:nsid w:val="13AF5E7E"/>
    <w:multiLevelType w:val="hybridMultilevel"/>
    <w:tmpl w:val="A704AF5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15:restartNumberingAfterBreak="0">
    <w:nsid w:val="151E562D"/>
    <w:multiLevelType w:val="hybridMultilevel"/>
    <w:tmpl w:val="3E4081D4"/>
    <w:lvl w:ilvl="0" w:tplc="9D0A30B6">
      <w:start w:val="1"/>
      <w:numFmt w:val="bullet"/>
      <w:pStyle w:val="greenbullets"/>
      <w:lvlText w:val=""/>
      <w:lvlJc w:val="left"/>
      <w:pPr>
        <w:ind w:left="720" w:hanging="360"/>
      </w:pPr>
      <w:rPr>
        <w:rFonts w:ascii="Symbol" w:hAnsi="Symbol" w:hint="default"/>
        <w:color w:val="68BA4A" w:themeColor="accent3"/>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376810"/>
    <w:multiLevelType w:val="multilevel"/>
    <w:tmpl w:val="55B22168"/>
    <w:lvl w:ilvl="0">
      <w:start w:val="1"/>
      <w:numFmt w:val="bullet"/>
      <w:lvlText w:val=""/>
      <w:lvlPicBulletId w:val="1"/>
      <w:lvlJc w:val="left"/>
      <w:pPr>
        <w:ind w:left="720" w:hanging="55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2B0535"/>
    <w:multiLevelType w:val="hybridMultilevel"/>
    <w:tmpl w:val="F1561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9C7B3D"/>
    <w:multiLevelType w:val="hybridMultilevel"/>
    <w:tmpl w:val="958A4AD4"/>
    <w:lvl w:ilvl="0" w:tplc="E31E7914">
      <w:start w:val="1"/>
      <w:numFmt w:val="bullet"/>
      <w:pStyle w:val="Bulletsblue"/>
      <w:lvlText w:val=""/>
      <w:lvlPicBulletId w:val="0"/>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640E8"/>
    <w:multiLevelType w:val="hybridMultilevel"/>
    <w:tmpl w:val="9710D41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9B67FD9"/>
    <w:multiLevelType w:val="hybridMultilevel"/>
    <w:tmpl w:val="D5AE0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A05A76"/>
    <w:multiLevelType w:val="hybridMultilevel"/>
    <w:tmpl w:val="6BD8C9CC"/>
    <w:lvl w:ilvl="0" w:tplc="92844744">
      <w:start w:val="1"/>
      <w:numFmt w:val="bullet"/>
      <w:pStyle w:val="Bullets"/>
      <w:lvlText w:val=""/>
      <w:lvlJc w:val="left"/>
      <w:pPr>
        <w:tabs>
          <w:tab w:val="num" w:pos="567"/>
        </w:tabs>
        <w:ind w:left="567" w:hanging="397"/>
      </w:pPr>
      <w:rPr>
        <w:rFonts w:ascii="Symbol" w:hAnsi="Symbol" w:hint="default"/>
        <w:color w:val="68BA4A" w:themeColor="accent3"/>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2222D9"/>
    <w:multiLevelType w:val="hybridMultilevel"/>
    <w:tmpl w:val="4928FA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40219A"/>
    <w:multiLevelType w:val="multilevel"/>
    <w:tmpl w:val="4F7003DE"/>
    <w:lvl w:ilvl="0">
      <w:start w:val="1"/>
      <w:numFmt w:val="decimal"/>
      <w:pStyle w:val="Subheading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B524C8"/>
    <w:multiLevelType w:val="hybridMultilevel"/>
    <w:tmpl w:val="703AD21E"/>
    <w:lvl w:ilvl="0" w:tplc="0C090001">
      <w:start w:val="1"/>
      <w:numFmt w:val="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219D3B14"/>
    <w:multiLevelType w:val="hybridMultilevel"/>
    <w:tmpl w:val="7488E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840B28"/>
    <w:multiLevelType w:val="multilevel"/>
    <w:tmpl w:val="A57E7F40"/>
    <w:lvl w:ilvl="0">
      <w:start w:val="1"/>
      <w:numFmt w:val="bullet"/>
      <w:pStyle w:val="ListBullet"/>
      <w:lvlText w:val=""/>
      <w:lvlJc w:val="left"/>
      <w:pPr>
        <w:ind w:left="360" w:hanging="360"/>
      </w:pPr>
      <w:rPr>
        <w:rFonts w:ascii="Symbol" w:hAnsi="Symbol" w:hint="default"/>
        <w:color w:val="DD6025"/>
      </w:rPr>
    </w:lvl>
    <w:lvl w:ilvl="1">
      <w:start w:val="1"/>
      <w:numFmt w:val="bullet"/>
      <w:lvlText w:val=""/>
      <w:lvlJc w:val="left"/>
      <w:pPr>
        <w:tabs>
          <w:tab w:val="num" w:pos="1134"/>
        </w:tabs>
        <w:ind w:left="1134" w:hanging="567"/>
      </w:pPr>
      <w:rPr>
        <w:rFonts w:ascii="Symbol" w:hAnsi="Symbol" w:hint="default"/>
      </w:rPr>
    </w:lvl>
    <w:lvl w:ilvl="2">
      <w:start w:val="1"/>
      <w:numFmt w:val="none"/>
      <w:lvlText w:val=""/>
      <w:lvlJc w:val="lef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969"/>
        </w:tabs>
        <w:ind w:left="3969" w:hanging="567"/>
      </w:pPr>
      <w:rPr>
        <w:rFonts w:hint="default"/>
      </w:rPr>
    </w:lvl>
    <w:lvl w:ilvl="8">
      <w:start w:val="1"/>
      <w:numFmt w:val="none"/>
      <w:lvlText w:val=""/>
      <w:lvlJc w:val="left"/>
      <w:pPr>
        <w:tabs>
          <w:tab w:val="num" w:pos="5103"/>
        </w:tabs>
        <w:ind w:left="5103" w:hanging="567"/>
      </w:pPr>
      <w:rPr>
        <w:rFonts w:hint="default"/>
      </w:rPr>
    </w:lvl>
  </w:abstractNum>
  <w:abstractNum w:abstractNumId="18" w15:restartNumberingAfterBreak="0">
    <w:nsid w:val="25211F6F"/>
    <w:multiLevelType w:val="hybridMultilevel"/>
    <w:tmpl w:val="39BAEB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6C500B3"/>
    <w:multiLevelType w:val="hybridMultilevel"/>
    <w:tmpl w:val="145A3758"/>
    <w:lvl w:ilvl="0" w:tplc="EE527B78">
      <w:start w:val="1"/>
      <w:numFmt w:val="upperRoman"/>
      <w:pStyle w:val="Style3"/>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7D1AE9"/>
    <w:multiLevelType w:val="hybridMultilevel"/>
    <w:tmpl w:val="127439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2BDF37E1"/>
    <w:multiLevelType w:val="hybridMultilevel"/>
    <w:tmpl w:val="C128B34A"/>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2" w15:restartNumberingAfterBreak="0">
    <w:nsid w:val="2BE104E5"/>
    <w:multiLevelType w:val="hybridMultilevel"/>
    <w:tmpl w:val="E5E625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2F1212C1"/>
    <w:multiLevelType w:val="hybridMultilevel"/>
    <w:tmpl w:val="8514D89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F4D350E"/>
    <w:multiLevelType w:val="multilevel"/>
    <w:tmpl w:val="381AA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5F6C32"/>
    <w:multiLevelType w:val="hybridMultilevel"/>
    <w:tmpl w:val="73DE8002"/>
    <w:lvl w:ilvl="0" w:tplc="BEE8623A">
      <w:start w:val="1"/>
      <w:numFmt w:val="bullet"/>
      <w:lvlText w:val=""/>
      <w:lvlPicBulletId w:val="0"/>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7B258E"/>
    <w:multiLevelType w:val="hybridMultilevel"/>
    <w:tmpl w:val="CAA82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F90B5F"/>
    <w:multiLevelType w:val="multilevel"/>
    <w:tmpl w:val="1008507A"/>
    <w:lvl w:ilvl="0">
      <w:start w:val="1"/>
      <w:numFmt w:val="decimal"/>
      <w:pStyle w:val="Style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82293E"/>
    <w:multiLevelType w:val="multilevel"/>
    <w:tmpl w:val="D222F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C70AD4"/>
    <w:multiLevelType w:val="multilevel"/>
    <w:tmpl w:val="4404A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FD2E1C"/>
    <w:multiLevelType w:val="multilevel"/>
    <w:tmpl w:val="7488E5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3706A9"/>
    <w:multiLevelType w:val="hybridMultilevel"/>
    <w:tmpl w:val="3FCE21C8"/>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2773017"/>
    <w:multiLevelType w:val="multilevel"/>
    <w:tmpl w:val="4404A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893D14"/>
    <w:multiLevelType w:val="multilevel"/>
    <w:tmpl w:val="4404A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4"/>
  </w:num>
  <w:num w:numId="3">
    <w:abstractNumId w:val="12"/>
  </w:num>
  <w:num w:numId="4">
    <w:abstractNumId w:val="27"/>
  </w:num>
  <w:num w:numId="5">
    <w:abstractNumId w:val="2"/>
  </w:num>
  <w:num w:numId="6">
    <w:abstractNumId w:val="6"/>
  </w:num>
  <w:num w:numId="7">
    <w:abstractNumId w:val="19"/>
  </w:num>
  <w:num w:numId="8">
    <w:abstractNumId w:val="16"/>
  </w:num>
  <w:num w:numId="9">
    <w:abstractNumId w:val="30"/>
  </w:num>
  <w:num w:numId="10">
    <w:abstractNumId w:val="25"/>
  </w:num>
  <w:num w:numId="11">
    <w:abstractNumId w:val="3"/>
  </w:num>
  <w:num w:numId="12">
    <w:abstractNumId w:val="9"/>
  </w:num>
  <w:num w:numId="13">
    <w:abstractNumId w:val="7"/>
  </w:num>
  <w:num w:numId="14">
    <w:abstractNumId w:val="23"/>
  </w:num>
  <w:num w:numId="15">
    <w:abstractNumId w:val="13"/>
  </w:num>
  <w:num w:numId="16">
    <w:abstractNumId w:val="26"/>
  </w:num>
  <w:num w:numId="17">
    <w:abstractNumId w:val="0"/>
  </w:num>
  <w:num w:numId="18">
    <w:abstractNumId w:val="8"/>
  </w:num>
  <w:num w:numId="19">
    <w:abstractNumId w:val="11"/>
  </w:num>
  <w:num w:numId="20">
    <w:abstractNumId w:val="22"/>
  </w:num>
  <w:num w:numId="21">
    <w:abstractNumId w:val="31"/>
  </w:num>
  <w:num w:numId="22">
    <w:abstractNumId w:val="1"/>
  </w:num>
  <w:num w:numId="23">
    <w:abstractNumId w:val="10"/>
  </w:num>
  <w:num w:numId="24">
    <w:abstractNumId w:val="4"/>
  </w:num>
  <w:num w:numId="25">
    <w:abstractNumId w:val="15"/>
  </w:num>
  <w:num w:numId="26">
    <w:abstractNumId w:val="5"/>
  </w:num>
  <w:num w:numId="27">
    <w:abstractNumId w:val="21"/>
  </w:num>
  <w:num w:numId="28">
    <w:abstractNumId w:val="20"/>
  </w:num>
  <w:num w:numId="29">
    <w:abstractNumId w:val="28"/>
  </w:num>
  <w:num w:numId="30">
    <w:abstractNumId w:val="24"/>
  </w:num>
  <w:num w:numId="31">
    <w:abstractNumId w:val="32"/>
  </w:num>
  <w:num w:numId="32">
    <w:abstractNumId w:val="29"/>
  </w:num>
  <w:num w:numId="33">
    <w:abstractNumId w:val="33"/>
  </w:num>
  <w:num w:numId="34">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4FA"/>
    <w:rsid w:val="000072DC"/>
    <w:rsid w:val="00012766"/>
    <w:rsid w:val="000336C1"/>
    <w:rsid w:val="00051E32"/>
    <w:rsid w:val="00055C21"/>
    <w:rsid w:val="00064494"/>
    <w:rsid w:val="000B27D7"/>
    <w:rsid w:val="000C24AB"/>
    <w:rsid w:val="000D2959"/>
    <w:rsid w:val="000F742D"/>
    <w:rsid w:val="00121F9B"/>
    <w:rsid w:val="00133A6A"/>
    <w:rsid w:val="00137313"/>
    <w:rsid w:val="00190891"/>
    <w:rsid w:val="001B4D33"/>
    <w:rsid w:val="001C2D2E"/>
    <w:rsid w:val="001C4EB6"/>
    <w:rsid w:val="001E5569"/>
    <w:rsid w:val="002140D2"/>
    <w:rsid w:val="00222660"/>
    <w:rsid w:val="00233D1D"/>
    <w:rsid w:val="00247DB8"/>
    <w:rsid w:val="00256220"/>
    <w:rsid w:val="002C0E63"/>
    <w:rsid w:val="00331EDD"/>
    <w:rsid w:val="0039229C"/>
    <w:rsid w:val="003A06FE"/>
    <w:rsid w:val="003C6D92"/>
    <w:rsid w:val="003E250B"/>
    <w:rsid w:val="003F114D"/>
    <w:rsid w:val="00410F0E"/>
    <w:rsid w:val="00440518"/>
    <w:rsid w:val="004554A1"/>
    <w:rsid w:val="00477C2A"/>
    <w:rsid w:val="00490613"/>
    <w:rsid w:val="004A1A3B"/>
    <w:rsid w:val="004F77CB"/>
    <w:rsid w:val="005054AD"/>
    <w:rsid w:val="0050680C"/>
    <w:rsid w:val="00511029"/>
    <w:rsid w:val="0052169A"/>
    <w:rsid w:val="00537195"/>
    <w:rsid w:val="00557EAB"/>
    <w:rsid w:val="005B2148"/>
    <w:rsid w:val="005C0B00"/>
    <w:rsid w:val="005D7C3B"/>
    <w:rsid w:val="005E05F6"/>
    <w:rsid w:val="005F005A"/>
    <w:rsid w:val="005F45A3"/>
    <w:rsid w:val="00636135"/>
    <w:rsid w:val="00643041"/>
    <w:rsid w:val="00643920"/>
    <w:rsid w:val="00643956"/>
    <w:rsid w:val="0065798D"/>
    <w:rsid w:val="006874FA"/>
    <w:rsid w:val="006A2F6F"/>
    <w:rsid w:val="006F6AA9"/>
    <w:rsid w:val="0070245B"/>
    <w:rsid w:val="00756C1C"/>
    <w:rsid w:val="007574F2"/>
    <w:rsid w:val="00772E7E"/>
    <w:rsid w:val="00787345"/>
    <w:rsid w:val="00794CA4"/>
    <w:rsid w:val="007A15E5"/>
    <w:rsid w:val="007A1F24"/>
    <w:rsid w:val="007A7E13"/>
    <w:rsid w:val="007C11DD"/>
    <w:rsid w:val="007F1502"/>
    <w:rsid w:val="008148A3"/>
    <w:rsid w:val="008601C0"/>
    <w:rsid w:val="0089575D"/>
    <w:rsid w:val="008A3A78"/>
    <w:rsid w:val="008B16E9"/>
    <w:rsid w:val="008F273B"/>
    <w:rsid w:val="009A1EEC"/>
    <w:rsid w:val="009B7194"/>
    <w:rsid w:val="009D7EBE"/>
    <w:rsid w:val="009F213C"/>
    <w:rsid w:val="00A02A2C"/>
    <w:rsid w:val="00A10302"/>
    <w:rsid w:val="00A15977"/>
    <w:rsid w:val="00A55255"/>
    <w:rsid w:val="00A55762"/>
    <w:rsid w:val="00A72627"/>
    <w:rsid w:val="00AB515B"/>
    <w:rsid w:val="00AD64DF"/>
    <w:rsid w:val="00AD673E"/>
    <w:rsid w:val="00B10BEB"/>
    <w:rsid w:val="00B5100B"/>
    <w:rsid w:val="00B55585"/>
    <w:rsid w:val="00B74FFA"/>
    <w:rsid w:val="00B80D24"/>
    <w:rsid w:val="00B8610A"/>
    <w:rsid w:val="00BA56F6"/>
    <w:rsid w:val="00BA78B9"/>
    <w:rsid w:val="00BB6E2A"/>
    <w:rsid w:val="00BD277D"/>
    <w:rsid w:val="00BE1596"/>
    <w:rsid w:val="00BF2BD6"/>
    <w:rsid w:val="00BF60C5"/>
    <w:rsid w:val="00C057D8"/>
    <w:rsid w:val="00C34EBE"/>
    <w:rsid w:val="00C53FF2"/>
    <w:rsid w:val="00CA173B"/>
    <w:rsid w:val="00CA6241"/>
    <w:rsid w:val="00CC24CA"/>
    <w:rsid w:val="00CC44C1"/>
    <w:rsid w:val="00D9086D"/>
    <w:rsid w:val="00D973F5"/>
    <w:rsid w:val="00DC6E4F"/>
    <w:rsid w:val="00DD7914"/>
    <w:rsid w:val="00DE04CF"/>
    <w:rsid w:val="00DE3262"/>
    <w:rsid w:val="00DE34E7"/>
    <w:rsid w:val="00DE4031"/>
    <w:rsid w:val="00E12392"/>
    <w:rsid w:val="00E7372F"/>
    <w:rsid w:val="00E973FD"/>
    <w:rsid w:val="00EA1B62"/>
    <w:rsid w:val="00ED1121"/>
    <w:rsid w:val="00F003D0"/>
    <w:rsid w:val="00F109BC"/>
    <w:rsid w:val="00F222BD"/>
    <w:rsid w:val="00F23881"/>
    <w:rsid w:val="00F411D5"/>
    <w:rsid w:val="00F44BDD"/>
    <w:rsid w:val="00F46D8F"/>
    <w:rsid w:val="00FC76E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75F99F"/>
  <w15:docId w15:val="{FDC3DDDB-F143-ED43-BB8F-8A62D196B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ajorEastAsia" w:hAnsiTheme="majorHAnsi" w:cstheme="majorBidi"/>
        <w:sz w:val="22"/>
        <w:szCs w:val="22"/>
        <w:lang w:val="en-AU" w:eastAsia="ja-JP"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220"/>
  </w:style>
  <w:style w:type="paragraph" w:styleId="Heading1">
    <w:name w:val="heading 1"/>
    <w:basedOn w:val="Normal"/>
    <w:next w:val="Normal"/>
    <w:link w:val="Heading1Char"/>
    <w:uiPriority w:val="9"/>
    <w:qFormat/>
    <w:rsid w:val="00256220"/>
    <w:pPr>
      <w:spacing w:before="400"/>
      <w:outlineLvl w:val="0"/>
    </w:pPr>
    <w:rPr>
      <w:b/>
      <w:bCs/>
      <w:caps/>
      <w:color w:val="149ED8" w:themeColor="accent1"/>
      <w:spacing w:val="20"/>
      <w:sz w:val="48"/>
      <w:szCs w:val="40"/>
    </w:rPr>
  </w:style>
  <w:style w:type="paragraph" w:styleId="Heading2">
    <w:name w:val="heading 2"/>
    <w:basedOn w:val="Heading8"/>
    <w:next w:val="Normal"/>
    <w:link w:val="Heading2Char"/>
    <w:uiPriority w:val="9"/>
    <w:unhideWhenUsed/>
    <w:qFormat/>
    <w:rsid w:val="00256220"/>
    <w:pPr>
      <w:jc w:val="left"/>
      <w:outlineLvl w:val="1"/>
    </w:pPr>
    <w:rPr>
      <w:b/>
      <w:bCs/>
      <w:caps w:val="0"/>
      <w:color w:val="8C5293" w:themeColor="accent4"/>
      <w:sz w:val="36"/>
      <w:szCs w:val="36"/>
    </w:rPr>
  </w:style>
  <w:style w:type="paragraph" w:styleId="Heading3">
    <w:name w:val="heading 3"/>
    <w:basedOn w:val="Normal"/>
    <w:next w:val="Normal"/>
    <w:link w:val="Heading3Char"/>
    <w:uiPriority w:val="9"/>
    <w:unhideWhenUsed/>
    <w:qFormat/>
    <w:rsid w:val="00256220"/>
    <w:pPr>
      <w:outlineLvl w:val="2"/>
    </w:pPr>
    <w:rPr>
      <w:b/>
      <w:color w:val="68BA4A" w:themeColor="accent3"/>
      <w:sz w:val="36"/>
      <w:szCs w:val="36"/>
    </w:rPr>
  </w:style>
  <w:style w:type="paragraph" w:styleId="Heading4">
    <w:name w:val="heading 4"/>
    <w:aliases w:val="number heading"/>
    <w:basedOn w:val="Normal"/>
    <w:next w:val="Normal"/>
    <w:link w:val="Heading4Char"/>
    <w:uiPriority w:val="9"/>
    <w:unhideWhenUsed/>
    <w:qFormat/>
    <w:rsid w:val="00256220"/>
    <w:pPr>
      <w:pBdr>
        <w:bottom w:val="dotted" w:sz="4" w:space="1" w:color="EA7A09" w:themeColor="accent2" w:themeShade="BF"/>
      </w:pBdr>
      <w:spacing w:after="120"/>
      <w:jc w:val="center"/>
      <w:outlineLvl w:val="3"/>
    </w:pPr>
    <w:rPr>
      <w:caps/>
      <w:color w:val="9B5106" w:themeColor="accent2" w:themeShade="7F"/>
      <w:spacing w:val="10"/>
    </w:rPr>
  </w:style>
  <w:style w:type="paragraph" w:styleId="Heading5">
    <w:name w:val="heading 5"/>
    <w:basedOn w:val="Normal"/>
    <w:next w:val="Normal"/>
    <w:link w:val="Heading5Char"/>
    <w:uiPriority w:val="9"/>
    <w:unhideWhenUsed/>
    <w:qFormat/>
    <w:rsid w:val="00256220"/>
    <w:pPr>
      <w:outlineLvl w:val="4"/>
    </w:pPr>
    <w:rPr>
      <w:b/>
      <w:color w:val="F8A34D" w:themeColor="accent2"/>
      <w:sz w:val="28"/>
      <w:szCs w:val="28"/>
    </w:rPr>
  </w:style>
  <w:style w:type="paragraph" w:styleId="Heading6">
    <w:name w:val="heading 6"/>
    <w:basedOn w:val="Normal"/>
    <w:next w:val="Normal"/>
    <w:link w:val="Heading6Char"/>
    <w:uiPriority w:val="9"/>
    <w:semiHidden/>
    <w:unhideWhenUsed/>
    <w:qFormat/>
    <w:rsid w:val="00256220"/>
    <w:pPr>
      <w:spacing w:after="120"/>
      <w:jc w:val="center"/>
      <w:outlineLvl w:val="5"/>
    </w:pPr>
    <w:rPr>
      <w:caps/>
      <w:color w:val="EA7A09" w:themeColor="accent2" w:themeShade="BF"/>
      <w:spacing w:val="10"/>
    </w:rPr>
  </w:style>
  <w:style w:type="paragraph" w:styleId="Heading7">
    <w:name w:val="heading 7"/>
    <w:basedOn w:val="Normal"/>
    <w:next w:val="Normal"/>
    <w:link w:val="Heading7Char"/>
    <w:uiPriority w:val="9"/>
    <w:semiHidden/>
    <w:unhideWhenUsed/>
    <w:qFormat/>
    <w:rsid w:val="00256220"/>
    <w:pPr>
      <w:spacing w:after="120"/>
      <w:jc w:val="center"/>
      <w:outlineLvl w:val="6"/>
    </w:pPr>
    <w:rPr>
      <w:i/>
      <w:iCs/>
      <w:caps/>
      <w:color w:val="EA7A09" w:themeColor="accent2" w:themeShade="BF"/>
      <w:spacing w:val="10"/>
    </w:rPr>
  </w:style>
  <w:style w:type="paragraph" w:styleId="Heading8">
    <w:name w:val="heading 8"/>
    <w:basedOn w:val="Normal"/>
    <w:next w:val="Normal"/>
    <w:link w:val="Heading8Char"/>
    <w:uiPriority w:val="9"/>
    <w:unhideWhenUsed/>
    <w:qFormat/>
    <w:rsid w:val="0025622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25622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autoRedefine/>
    <w:rsid w:val="00256220"/>
    <w:pPr>
      <w:tabs>
        <w:tab w:val="left" w:pos="280"/>
      </w:tabs>
      <w:autoSpaceDE w:val="0"/>
      <w:autoSpaceDN w:val="0"/>
      <w:adjustRightInd w:val="0"/>
      <w:spacing w:before="113" w:line="288" w:lineRule="auto"/>
      <w:textAlignment w:val="center"/>
    </w:pPr>
    <w:rPr>
      <w:rFonts w:ascii="Arial" w:eastAsia="Arial Unicode MS" w:hAnsi="Arial" w:cs="Arial-BoldMT"/>
      <w:bCs/>
      <w:szCs w:val="28"/>
    </w:rPr>
  </w:style>
  <w:style w:type="paragraph" w:customStyle="1" w:styleId="Subheadinggreen">
    <w:name w:val="Subheading green"/>
    <w:basedOn w:val="Bodycopy"/>
    <w:rsid w:val="00256220"/>
    <w:rPr>
      <w:rFonts w:ascii="Arial Bold" w:hAnsi="Arial Bold"/>
      <w:b/>
      <w:color w:val="579F33"/>
    </w:rPr>
  </w:style>
  <w:style w:type="character" w:customStyle="1" w:styleId="Heading1Char">
    <w:name w:val="Heading 1 Char"/>
    <w:basedOn w:val="DefaultParagraphFont"/>
    <w:link w:val="Heading1"/>
    <w:uiPriority w:val="9"/>
    <w:rsid w:val="00256220"/>
    <w:rPr>
      <w:b/>
      <w:bCs/>
      <w:caps/>
      <w:color w:val="149ED8" w:themeColor="accent1"/>
      <w:spacing w:val="20"/>
      <w:sz w:val="48"/>
      <w:szCs w:val="40"/>
    </w:rPr>
  </w:style>
  <w:style w:type="paragraph" w:customStyle="1" w:styleId="Heading21">
    <w:name w:val="Heading 21"/>
    <w:basedOn w:val="Bodycopy"/>
    <w:rsid w:val="00256220"/>
    <w:pPr>
      <w:spacing w:before="0"/>
    </w:pPr>
    <w:rPr>
      <w:rFonts w:ascii="Arial-BoldMT" w:hAnsi="Arial-BoldMT"/>
      <w:b/>
      <w:bCs w:val="0"/>
    </w:rPr>
  </w:style>
  <w:style w:type="paragraph" w:customStyle="1" w:styleId="tabletext">
    <w:name w:val="table text"/>
    <w:basedOn w:val="Bodycopy"/>
    <w:rsid w:val="00256220"/>
    <w:pPr>
      <w:spacing w:before="60" w:after="60" w:line="240" w:lineRule="auto"/>
    </w:pPr>
    <w:rPr>
      <w:szCs w:val="18"/>
    </w:rPr>
  </w:style>
  <w:style w:type="paragraph" w:customStyle="1" w:styleId="Subheadinggrey">
    <w:name w:val="Subheading grey"/>
    <w:basedOn w:val="Bodycopy"/>
    <w:rsid w:val="00256220"/>
    <w:pPr>
      <w:spacing w:before="0"/>
    </w:pPr>
    <w:rPr>
      <w:rFonts w:ascii="Arial-BoldMT" w:hAnsi="Arial-BoldMT"/>
      <w:b/>
      <w:bCs w:val="0"/>
    </w:rPr>
  </w:style>
  <w:style w:type="paragraph" w:customStyle="1" w:styleId="Subheading2">
    <w:name w:val="Sub heading 2"/>
    <w:basedOn w:val="Normal"/>
    <w:autoRedefine/>
    <w:rsid w:val="00256220"/>
    <w:pPr>
      <w:numPr>
        <w:numId w:val="2"/>
      </w:numPr>
      <w:tabs>
        <w:tab w:val="left" w:pos="280"/>
      </w:tabs>
      <w:autoSpaceDE w:val="0"/>
      <w:autoSpaceDN w:val="0"/>
      <w:adjustRightInd w:val="0"/>
      <w:spacing w:line="360" w:lineRule="auto"/>
      <w:textAlignment w:val="center"/>
    </w:pPr>
    <w:rPr>
      <w:rFonts w:ascii="Klavika Medium" w:eastAsia="Arial Unicode MS" w:hAnsi="Klavika Medium" w:cs="Arial-BoldMT"/>
      <w:bCs/>
      <w:color w:val="1F497D" w:themeColor="text2"/>
      <w:sz w:val="28"/>
      <w:lang w:eastAsia="en-AU"/>
    </w:rPr>
  </w:style>
  <w:style w:type="paragraph" w:customStyle="1" w:styleId="Headingnumberedlist">
    <w:name w:val="Heading numbered list"/>
    <w:basedOn w:val="Bodycopy"/>
    <w:rsid w:val="00256220"/>
    <w:pPr>
      <w:spacing w:before="0"/>
    </w:pPr>
    <w:rPr>
      <w:rFonts w:ascii="Arial-BoldMT" w:hAnsi="Arial-BoldMT"/>
      <w:b/>
      <w:bCs w:val="0"/>
    </w:rPr>
  </w:style>
  <w:style w:type="paragraph" w:customStyle="1" w:styleId="Subheadingwhite">
    <w:name w:val="Subheading white"/>
    <w:basedOn w:val="Normal"/>
    <w:autoRedefine/>
    <w:rsid w:val="00256220"/>
    <w:pPr>
      <w:tabs>
        <w:tab w:val="left" w:pos="280"/>
      </w:tabs>
      <w:autoSpaceDE w:val="0"/>
      <w:autoSpaceDN w:val="0"/>
      <w:adjustRightInd w:val="0"/>
      <w:spacing w:before="113" w:line="288" w:lineRule="auto"/>
      <w:textAlignment w:val="center"/>
    </w:pPr>
    <w:rPr>
      <w:rFonts w:ascii="Klavika Medium" w:eastAsia="Arial Unicode MS" w:hAnsi="Klavika Medium" w:cs="MinionPro-Regular"/>
      <w:b/>
      <w:bCs/>
      <w:color w:val="FFFFFF" w:themeColor="background1"/>
      <w:lang w:eastAsia="en-AU"/>
    </w:rPr>
  </w:style>
  <w:style w:type="character" w:customStyle="1" w:styleId="Heading4Char">
    <w:name w:val="Heading 4 Char"/>
    <w:aliases w:val="number heading Char"/>
    <w:basedOn w:val="DefaultParagraphFont"/>
    <w:link w:val="Heading4"/>
    <w:uiPriority w:val="9"/>
    <w:rsid w:val="00256220"/>
    <w:rPr>
      <w:caps/>
      <w:color w:val="9B5106" w:themeColor="accent2" w:themeShade="7F"/>
      <w:spacing w:val="10"/>
    </w:rPr>
  </w:style>
  <w:style w:type="character" w:customStyle="1" w:styleId="Heading3Char">
    <w:name w:val="Heading 3 Char"/>
    <w:basedOn w:val="DefaultParagraphFont"/>
    <w:link w:val="Heading3"/>
    <w:uiPriority w:val="9"/>
    <w:rsid w:val="00256220"/>
    <w:rPr>
      <w:b/>
      <w:color w:val="68BA4A" w:themeColor="accent3"/>
      <w:sz w:val="36"/>
      <w:szCs w:val="36"/>
    </w:rPr>
  </w:style>
  <w:style w:type="paragraph" w:styleId="BodyTextIndent2">
    <w:name w:val="Body Text Indent 2"/>
    <w:basedOn w:val="Normal"/>
    <w:link w:val="BodyTextIndent2Char"/>
    <w:uiPriority w:val="99"/>
    <w:semiHidden/>
    <w:unhideWhenUsed/>
    <w:rsid w:val="002C0E63"/>
    <w:pPr>
      <w:spacing w:after="120" w:line="480" w:lineRule="auto"/>
      <w:ind w:left="283"/>
    </w:pPr>
  </w:style>
  <w:style w:type="character" w:customStyle="1" w:styleId="BodyTextIndent2Char">
    <w:name w:val="Body Text Indent 2 Char"/>
    <w:basedOn w:val="DefaultParagraphFont"/>
    <w:link w:val="BodyTextIndent2"/>
    <w:uiPriority w:val="99"/>
    <w:semiHidden/>
    <w:rsid w:val="002C0E63"/>
  </w:style>
  <w:style w:type="paragraph" w:customStyle="1" w:styleId="secondnumberedstyle">
    <w:name w:val="second numbered style"/>
    <w:basedOn w:val="Heading1"/>
    <w:rsid w:val="00256220"/>
    <w:pPr>
      <w:pBdr>
        <w:bottom w:val="single" w:sz="8" w:space="4" w:color="auto"/>
      </w:pBdr>
      <w:spacing w:after="240"/>
    </w:pPr>
    <w:rPr>
      <w:rFonts w:cs="Times New Roman"/>
      <w:bCs w:val="0"/>
      <w:sz w:val="18"/>
      <w:szCs w:val="20"/>
      <w:lang w:val="en-GB" w:eastAsia="en-US"/>
    </w:rPr>
  </w:style>
  <w:style w:type="paragraph" w:customStyle="1" w:styleId="Bulletsbold">
    <w:name w:val="Bullets bold"/>
    <w:basedOn w:val="Normal"/>
    <w:rsid w:val="00256220"/>
    <w:pPr>
      <w:autoSpaceDE w:val="0"/>
      <w:autoSpaceDN w:val="0"/>
      <w:adjustRightInd w:val="0"/>
      <w:spacing w:after="113" w:line="288" w:lineRule="auto"/>
      <w:contextualSpacing/>
      <w:textAlignment w:val="center"/>
    </w:pPr>
    <w:rPr>
      <w:rFonts w:ascii="Arial" w:hAnsi="Arial" w:cs="DIN-Regular"/>
      <w:b/>
      <w:color w:val="404040" w:themeColor="text1" w:themeTint="BF"/>
      <w:spacing w:val="-4"/>
      <w:sz w:val="18"/>
    </w:rPr>
  </w:style>
  <w:style w:type="paragraph" w:customStyle="1" w:styleId="Style1">
    <w:name w:val="Style1"/>
    <w:basedOn w:val="Heading1"/>
    <w:autoRedefine/>
    <w:rsid w:val="00256220"/>
    <w:pPr>
      <w:spacing w:after="360" w:line="259" w:lineRule="auto"/>
    </w:pPr>
    <w:rPr>
      <w:rFonts w:ascii="Museo 500" w:eastAsiaTheme="minorHAnsi" w:hAnsi="Museo 500" w:cstheme="minorBidi"/>
      <w:caps w:val="0"/>
      <w:color w:val="auto"/>
      <w:sz w:val="32"/>
      <w:lang w:val="en-GB" w:eastAsia="en-US"/>
    </w:rPr>
  </w:style>
  <w:style w:type="paragraph" w:styleId="ListParagraph">
    <w:name w:val="List Paragraph"/>
    <w:basedOn w:val="Normal"/>
    <w:uiPriority w:val="34"/>
    <w:qFormat/>
    <w:rsid w:val="00256220"/>
    <w:pPr>
      <w:ind w:left="720"/>
      <w:contextualSpacing/>
    </w:pPr>
  </w:style>
  <w:style w:type="paragraph" w:customStyle="1" w:styleId="Greeninputtext">
    <w:name w:val="Green input text"/>
    <w:basedOn w:val="Normal"/>
    <w:rsid w:val="00256220"/>
    <w:pPr>
      <w:spacing w:before="120" w:after="120"/>
    </w:pPr>
    <w:rPr>
      <w:rFonts w:ascii="Calibri" w:hAnsi="Calibri"/>
      <w:color w:val="1E9E8B"/>
      <w:spacing w:val="-3"/>
      <w:szCs w:val="30"/>
    </w:rPr>
  </w:style>
  <w:style w:type="paragraph" w:styleId="Subtitle">
    <w:name w:val="Subtitle"/>
    <w:basedOn w:val="Normal"/>
    <w:next w:val="Normal"/>
    <w:link w:val="SubtitleChar"/>
    <w:uiPriority w:val="11"/>
    <w:qFormat/>
    <w:rsid w:val="0025622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256220"/>
    <w:rPr>
      <w:caps/>
      <w:spacing w:val="20"/>
      <w:sz w:val="18"/>
      <w:szCs w:val="18"/>
    </w:rPr>
  </w:style>
  <w:style w:type="paragraph" w:styleId="TOC1">
    <w:name w:val="toc 1"/>
    <w:basedOn w:val="Normal"/>
    <w:next w:val="Normal"/>
    <w:autoRedefine/>
    <w:uiPriority w:val="39"/>
    <w:unhideWhenUsed/>
    <w:rsid w:val="00133A6A"/>
    <w:pPr>
      <w:spacing w:after="100" w:line="276" w:lineRule="auto"/>
    </w:pPr>
    <w:rPr>
      <w:rFonts w:ascii="Klavika Medium" w:hAnsi="Klavika Medium"/>
    </w:rPr>
  </w:style>
  <w:style w:type="paragraph" w:customStyle="1" w:styleId="Subheading1">
    <w:name w:val="Sub heading 1"/>
    <w:basedOn w:val="Heading1"/>
    <w:rsid w:val="00256220"/>
    <w:pPr>
      <w:tabs>
        <w:tab w:val="left" w:pos="280"/>
      </w:tabs>
      <w:spacing w:after="840" w:line="288" w:lineRule="auto"/>
      <w:textAlignment w:val="center"/>
    </w:pPr>
    <w:rPr>
      <w:rFonts w:ascii="Klavika Medium" w:eastAsia="Arial Unicode MS" w:hAnsi="Klavika Medium" w:cs="Arial Unicode MS"/>
      <w:bCs w:val="0"/>
      <w:color w:val="FFFFFF" w:themeColor="background1"/>
      <w:sz w:val="44"/>
      <w:szCs w:val="44"/>
      <w:lang w:val="en-GB" w:eastAsia="en-US"/>
    </w:rPr>
  </w:style>
  <w:style w:type="paragraph" w:customStyle="1" w:styleId="Maintextbold">
    <w:name w:val="Main text bold"/>
    <w:basedOn w:val="Heading1"/>
    <w:rsid w:val="00256220"/>
    <w:pPr>
      <w:spacing w:after="240"/>
    </w:pPr>
    <w:rPr>
      <w:rFonts w:ascii="Arial Narrow" w:hAnsi="Arial Narrow" w:cs="Times New Roman"/>
      <w:b w:val="0"/>
      <w:bCs w:val="0"/>
      <w:szCs w:val="20"/>
      <w:lang w:val="en-GB" w:eastAsia="en-US"/>
    </w:rPr>
  </w:style>
  <w:style w:type="paragraph" w:styleId="Title">
    <w:name w:val="Title"/>
    <w:basedOn w:val="Normal"/>
    <w:next w:val="Normal"/>
    <w:link w:val="TitleChar"/>
    <w:uiPriority w:val="10"/>
    <w:qFormat/>
    <w:rsid w:val="00256220"/>
    <w:pPr>
      <w:pBdr>
        <w:top w:val="dotted" w:sz="2" w:space="1" w:color="9C5106" w:themeColor="accent2" w:themeShade="80"/>
        <w:bottom w:val="dotted" w:sz="2" w:space="6" w:color="9C5106" w:themeColor="accent2" w:themeShade="80"/>
      </w:pBdr>
      <w:spacing w:before="500" w:after="300" w:line="240" w:lineRule="auto"/>
      <w:jc w:val="center"/>
    </w:pPr>
    <w:rPr>
      <w:caps/>
      <w:color w:val="9C5106" w:themeColor="accent2" w:themeShade="80"/>
      <w:spacing w:val="50"/>
      <w:sz w:val="44"/>
      <w:szCs w:val="44"/>
    </w:rPr>
  </w:style>
  <w:style w:type="character" w:customStyle="1" w:styleId="TitleChar">
    <w:name w:val="Title Char"/>
    <w:basedOn w:val="DefaultParagraphFont"/>
    <w:link w:val="Title"/>
    <w:uiPriority w:val="10"/>
    <w:rsid w:val="00256220"/>
    <w:rPr>
      <w:caps/>
      <w:color w:val="9C5106" w:themeColor="accent2" w:themeShade="80"/>
      <w:spacing w:val="50"/>
      <w:sz w:val="44"/>
      <w:szCs w:val="44"/>
    </w:rPr>
  </w:style>
  <w:style w:type="paragraph" w:customStyle="1" w:styleId="Mainheading">
    <w:name w:val="Main heading"/>
    <w:basedOn w:val="Bodycopy"/>
    <w:rsid w:val="00256220"/>
    <w:pPr>
      <w:spacing w:before="240" w:after="240" w:line="240" w:lineRule="auto"/>
    </w:pPr>
    <w:rPr>
      <w:rFonts w:ascii="Arial-BoldMT" w:hAnsi="Arial-BoldMT"/>
      <w:b/>
      <w:bCs w:val="0"/>
      <w:spacing w:val="-20"/>
      <w:sz w:val="44"/>
      <w:szCs w:val="48"/>
    </w:rPr>
  </w:style>
  <w:style w:type="paragraph" w:customStyle="1" w:styleId="Secondaryheading">
    <w:name w:val="Secondary heading"/>
    <w:basedOn w:val="Bodycopy"/>
    <w:rsid w:val="00256220"/>
    <w:pPr>
      <w:spacing w:before="0" w:after="240"/>
    </w:pPr>
    <w:rPr>
      <w:bCs w:val="0"/>
      <w:sz w:val="32"/>
    </w:rPr>
  </w:style>
  <w:style w:type="paragraph" w:customStyle="1" w:styleId="Boldbodyheading">
    <w:name w:val="Bold body heading"/>
    <w:basedOn w:val="Bodycopy"/>
    <w:rsid w:val="00256220"/>
    <w:pPr>
      <w:spacing w:line="240" w:lineRule="auto"/>
    </w:pPr>
    <w:rPr>
      <w:b/>
    </w:rPr>
  </w:style>
  <w:style w:type="paragraph" w:customStyle="1" w:styleId="Whitenotetext">
    <w:name w:val="White note text"/>
    <w:basedOn w:val="Bodycopy"/>
    <w:rsid w:val="00256220"/>
    <w:rPr>
      <w:color w:val="FFFFFF" w:themeColor="background1"/>
      <w:sz w:val="16"/>
    </w:rPr>
  </w:style>
  <w:style w:type="paragraph" w:customStyle="1" w:styleId="Bullets">
    <w:name w:val="Bullets"/>
    <w:basedOn w:val="ListParagraph"/>
    <w:rsid w:val="00256220"/>
    <w:pPr>
      <w:numPr>
        <w:numId w:val="3"/>
      </w:numPr>
    </w:pPr>
    <w:rPr>
      <w:color w:val="404040" w:themeColor="text1" w:themeTint="BF"/>
      <w:sz w:val="18"/>
      <w:szCs w:val="18"/>
    </w:rPr>
  </w:style>
  <w:style w:type="paragraph" w:customStyle="1" w:styleId="blueDate">
    <w:name w:val="blue Date"/>
    <w:basedOn w:val="Normal"/>
    <w:rsid w:val="00256220"/>
    <w:rPr>
      <w:rFonts w:ascii="Arial Narrow" w:hAnsi="Arial Narrow"/>
      <w:color w:val="C6D9F1" w:themeColor="text2" w:themeTint="33"/>
      <w:sz w:val="32"/>
      <w:szCs w:val="32"/>
    </w:rPr>
  </w:style>
  <w:style w:type="paragraph" w:customStyle="1" w:styleId="infotext">
    <w:name w:val="info text"/>
    <w:basedOn w:val="Bodycopy"/>
    <w:rsid w:val="00643041"/>
    <w:pPr>
      <w:spacing w:before="0"/>
      <w:jc w:val="right"/>
    </w:pPr>
    <w:rPr>
      <w:rFonts w:ascii="Colaborate-Regular" w:hAnsi="Colaborate-Regular" w:cs="Colaborate-Regular"/>
      <w:color w:val="595959" w:themeColor="text1" w:themeTint="A6"/>
      <w:sz w:val="16"/>
      <w:szCs w:val="16"/>
    </w:rPr>
  </w:style>
  <w:style w:type="paragraph" w:customStyle="1" w:styleId="info">
    <w:name w:val="info"/>
    <w:basedOn w:val="Normal"/>
    <w:autoRedefine/>
    <w:rsid w:val="00256220"/>
    <w:pPr>
      <w:jc w:val="right"/>
    </w:pPr>
    <w:rPr>
      <w:rFonts w:ascii="Arial" w:hAnsi="Arial"/>
      <w:color w:val="595959" w:themeColor="text1" w:themeTint="A6"/>
      <w:sz w:val="16"/>
    </w:rPr>
  </w:style>
  <w:style w:type="paragraph" w:styleId="NoSpacing">
    <w:name w:val="No Spacing"/>
    <w:aliases w:val="Table Heading"/>
    <w:basedOn w:val="Normal"/>
    <w:link w:val="NoSpacingChar"/>
    <w:uiPriority w:val="1"/>
    <w:qFormat/>
    <w:rsid w:val="00256220"/>
    <w:pPr>
      <w:spacing w:after="0" w:line="240" w:lineRule="auto"/>
    </w:pPr>
  </w:style>
  <w:style w:type="character" w:customStyle="1" w:styleId="Heading2Char">
    <w:name w:val="Heading 2 Char"/>
    <w:basedOn w:val="DefaultParagraphFont"/>
    <w:link w:val="Heading2"/>
    <w:uiPriority w:val="9"/>
    <w:rsid w:val="00256220"/>
    <w:rPr>
      <w:b/>
      <w:bCs/>
      <w:color w:val="8C5293" w:themeColor="accent4"/>
      <w:spacing w:val="10"/>
      <w:sz w:val="36"/>
      <w:szCs w:val="36"/>
    </w:rPr>
  </w:style>
  <w:style w:type="paragraph" w:customStyle="1" w:styleId="Links">
    <w:name w:val="Links"/>
    <w:basedOn w:val="Normal"/>
    <w:rsid w:val="00256220"/>
    <w:pPr>
      <w:autoSpaceDE w:val="0"/>
      <w:autoSpaceDN w:val="0"/>
      <w:adjustRightInd w:val="0"/>
    </w:pPr>
    <w:rPr>
      <w:rFonts w:ascii="Calibri" w:hAnsi="Calibri"/>
      <w:i/>
      <w:color w:val="313231" w:themeColor="accent6" w:themeShade="80"/>
    </w:rPr>
  </w:style>
  <w:style w:type="paragraph" w:customStyle="1" w:styleId="Heading30">
    <w:name w:val="Heading3"/>
    <w:basedOn w:val="Heading2"/>
    <w:rsid w:val="00256220"/>
    <w:rPr>
      <w:color w:val="4A4A4A" w:themeColor="accent6" w:themeShade="BF"/>
      <w:lang w:val="en-GB" w:eastAsia="en-US"/>
    </w:rPr>
  </w:style>
  <w:style w:type="paragraph" w:customStyle="1" w:styleId="Style2">
    <w:name w:val="Style2"/>
    <w:basedOn w:val="Heading1"/>
    <w:autoRedefine/>
    <w:rsid w:val="00256220"/>
    <w:pPr>
      <w:numPr>
        <w:numId w:val="4"/>
      </w:numPr>
      <w:spacing w:after="120" w:line="259" w:lineRule="auto"/>
    </w:pPr>
    <w:rPr>
      <w:rFonts w:ascii="Museo 500" w:eastAsiaTheme="minorHAnsi" w:hAnsi="Museo 500" w:cstheme="minorBidi"/>
      <w:caps w:val="0"/>
      <w:color w:val="auto"/>
      <w:sz w:val="32"/>
      <w:lang w:val="en-GB" w:eastAsia="en-US"/>
    </w:rPr>
  </w:style>
  <w:style w:type="paragraph" w:customStyle="1" w:styleId="Nameheading">
    <w:name w:val="Name heading"/>
    <w:basedOn w:val="Normal"/>
    <w:autoRedefine/>
    <w:rsid w:val="00256220"/>
    <w:pPr>
      <w:tabs>
        <w:tab w:val="left" w:pos="280"/>
      </w:tabs>
      <w:autoSpaceDE w:val="0"/>
      <w:autoSpaceDN w:val="0"/>
      <w:adjustRightInd w:val="0"/>
      <w:spacing w:line="288" w:lineRule="auto"/>
      <w:textAlignment w:val="center"/>
    </w:pPr>
    <w:rPr>
      <w:rFonts w:ascii="Arial-BoldMT" w:eastAsia="Arial Unicode MS" w:hAnsi="Arial-BoldMT" w:cs="Arial-BoldMT"/>
      <w:b/>
      <w:bCs/>
      <w:color w:val="0A342A"/>
    </w:rPr>
  </w:style>
  <w:style w:type="paragraph" w:customStyle="1" w:styleId="Bulletlist">
    <w:name w:val="Bullet list"/>
    <w:basedOn w:val="Normal"/>
    <w:autoRedefine/>
    <w:rsid w:val="00256220"/>
    <w:pPr>
      <w:numPr>
        <w:numId w:val="5"/>
      </w:numPr>
    </w:pPr>
    <w:rPr>
      <w:rFonts w:ascii="Arial" w:eastAsia="Cambria" w:hAnsi="Arial" w:cs="Times New Roman"/>
      <w:color w:val="404040" w:themeColor="text1" w:themeTint="BF"/>
    </w:rPr>
  </w:style>
  <w:style w:type="paragraph" w:customStyle="1" w:styleId="Jobtitle">
    <w:name w:val="Job title"/>
    <w:basedOn w:val="Normal"/>
    <w:rsid w:val="00256220"/>
    <w:rPr>
      <w:rFonts w:ascii="Verdana" w:hAnsi="Verdana" w:cs="Verdana"/>
      <w:b/>
      <w:bCs/>
      <w:i/>
      <w:iCs/>
      <w:color w:val="88C59F"/>
    </w:rPr>
  </w:style>
  <w:style w:type="paragraph" w:customStyle="1" w:styleId="Mainheadingbold">
    <w:name w:val="Main heading bold"/>
    <w:basedOn w:val="Normal"/>
    <w:autoRedefine/>
    <w:rsid w:val="00256220"/>
    <w:pPr>
      <w:tabs>
        <w:tab w:val="left" w:pos="280"/>
      </w:tabs>
      <w:autoSpaceDE w:val="0"/>
      <w:autoSpaceDN w:val="0"/>
      <w:adjustRightInd w:val="0"/>
      <w:spacing w:line="288" w:lineRule="auto"/>
      <w:textAlignment w:val="center"/>
    </w:pPr>
    <w:rPr>
      <w:rFonts w:ascii="Verdana" w:eastAsia="Arial Unicode MS" w:hAnsi="Verdana" w:cs="Arial-BoldMT"/>
      <w:b/>
      <w:bCs/>
      <w:noProof/>
      <w:color w:val="0A342A"/>
      <w:sz w:val="28"/>
      <w:szCs w:val="28"/>
    </w:rPr>
  </w:style>
  <w:style w:type="paragraph" w:customStyle="1" w:styleId="Headingstyle1">
    <w:name w:val="Heading style1"/>
    <w:basedOn w:val="Normal"/>
    <w:rsid w:val="00256220"/>
    <w:pPr>
      <w:spacing w:before="120" w:after="120"/>
    </w:pPr>
    <w:rPr>
      <w:color w:val="149ED8" w:themeColor="accent1"/>
      <w:sz w:val="32"/>
      <w:szCs w:val="32"/>
    </w:rPr>
  </w:style>
  <w:style w:type="paragraph" w:customStyle="1" w:styleId="Headingstyle2">
    <w:name w:val="Heading style2"/>
    <w:basedOn w:val="Normal"/>
    <w:rsid w:val="00256220"/>
    <w:pPr>
      <w:spacing w:before="120" w:after="120"/>
    </w:pPr>
    <w:rPr>
      <w:color w:val="68BA4A" w:themeColor="accent3"/>
      <w:sz w:val="28"/>
      <w:szCs w:val="28"/>
    </w:rPr>
  </w:style>
  <w:style w:type="paragraph" w:customStyle="1" w:styleId="Headingstyle3">
    <w:name w:val="Heading style3"/>
    <w:basedOn w:val="Normal"/>
    <w:rsid w:val="00256220"/>
    <w:pPr>
      <w:spacing w:before="120" w:after="120"/>
    </w:pPr>
    <w:rPr>
      <w:rFonts w:ascii="Arial" w:hAnsi="Arial"/>
      <w:b/>
      <w:color w:val="149ED8" w:themeColor="accent1"/>
    </w:rPr>
  </w:style>
  <w:style w:type="paragraph" w:customStyle="1" w:styleId="Headingstyle4">
    <w:name w:val="Heading style4"/>
    <w:basedOn w:val="Normal"/>
    <w:autoRedefine/>
    <w:rsid w:val="00256220"/>
    <w:pPr>
      <w:spacing w:before="120" w:after="120"/>
    </w:pPr>
    <w:rPr>
      <w:rFonts w:ascii="Arial" w:hAnsi="Arial"/>
      <w:b/>
      <w:color w:val="DD6025"/>
    </w:rPr>
  </w:style>
  <w:style w:type="paragraph" w:customStyle="1" w:styleId="TableheadingWhite">
    <w:name w:val="Table heading White"/>
    <w:basedOn w:val="Bodycopy"/>
    <w:rsid w:val="00256220"/>
    <w:pPr>
      <w:framePr w:hSpace="180" w:wrap="around" w:vAnchor="page" w:hAnchor="page" w:x="829" w:y="9149"/>
    </w:pPr>
    <w:rPr>
      <w:b/>
      <w:bCs w:val="0"/>
      <w:color w:val="FFFFFF" w:themeColor="background1"/>
    </w:rPr>
  </w:style>
  <w:style w:type="paragraph" w:customStyle="1" w:styleId="Mainbodytext">
    <w:name w:val="Main body text"/>
    <w:basedOn w:val="Normal"/>
    <w:uiPriority w:val="1"/>
    <w:rsid w:val="00256220"/>
    <w:pPr>
      <w:keepNext/>
      <w:spacing w:before="360" w:after="240"/>
      <w:jc w:val="both"/>
      <w:outlineLvl w:val="0"/>
    </w:pPr>
    <w:rPr>
      <w:rFonts w:ascii="Arial" w:eastAsia="Times New Roman" w:hAnsi="Arial" w:cs="Times New Roman"/>
      <w:color w:val="595959" w:themeColor="text1" w:themeTint="A6"/>
      <w:kern w:val="28"/>
      <w:szCs w:val="20"/>
      <w:lang w:val="fr-FR" w:eastAsia="en-AU"/>
    </w:rPr>
  </w:style>
  <w:style w:type="paragraph" w:customStyle="1" w:styleId="greenbullets">
    <w:name w:val="green bullets"/>
    <w:basedOn w:val="ListParagraph"/>
    <w:uiPriority w:val="1"/>
    <w:rsid w:val="00256220"/>
    <w:pPr>
      <w:numPr>
        <w:numId w:val="6"/>
      </w:numPr>
      <w:spacing w:line="273" w:lineRule="auto"/>
      <w:contextualSpacing w:val="0"/>
    </w:pPr>
    <w:rPr>
      <w:rFonts w:ascii="Arial" w:eastAsia="Times New Roman" w:hAnsi="Arial" w:cs="Times New Roman"/>
      <w:color w:val="7F7F7F" w:themeColor="text1" w:themeTint="80"/>
      <w:kern w:val="28"/>
      <w:sz w:val="18"/>
      <w:lang w:eastAsia="en-AU"/>
    </w:rPr>
  </w:style>
  <w:style w:type="paragraph" w:styleId="BodyText">
    <w:name w:val="Body Text"/>
    <w:basedOn w:val="Normal"/>
    <w:link w:val="BodyTextChar"/>
    <w:autoRedefine/>
    <w:rsid w:val="00256220"/>
    <w:pPr>
      <w:spacing w:after="240" w:line="240" w:lineRule="atLeast"/>
    </w:pPr>
    <w:rPr>
      <w:rFonts w:ascii="Museo 100" w:eastAsia="Times New Roman" w:hAnsi="Museo 100" w:cs="Times New Roman"/>
      <w:color w:val="000000"/>
      <w:sz w:val="20"/>
      <w:szCs w:val="24"/>
    </w:rPr>
  </w:style>
  <w:style w:type="character" w:customStyle="1" w:styleId="BodyTextChar">
    <w:name w:val="Body Text Char"/>
    <w:basedOn w:val="DefaultParagraphFont"/>
    <w:link w:val="BodyText"/>
    <w:rsid w:val="00256220"/>
    <w:rPr>
      <w:rFonts w:ascii="Museo 100" w:eastAsia="Times New Roman" w:hAnsi="Museo 100" w:cs="Times New Roman"/>
      <w:color w:val="000000"/>
      <w:sz w:val="20"/>
    </w:rPr>
  </w:style>
  <w:style w:type="paragraph" w:customStyle="1" w:styleId="Notes">
    <w:name w:val="Notes"/>
    <w:basedOn w:val="Mainbodytext"/>
    <w:uiPriority w:val="1"/>
    <w:rsid w:val="00256220"/>
    <w:rPr>
      <w:i/>
      <w:color w:val="636463" w:themeColor="accent6"/>
    </w:rPr>
  </w:style>
  <w:style w:type="paragraph" w:customStyle="1" w:styleId="Subheading">
    <w:name w:val="Sub heading"/>
    <w:basedOn w:val="Caption"/>
    <w:uiPriority w:val="1"/>
    <w:rsid w:val="00256220"/>
    <w:pPr>
      <w:keepNext/>
      <w:overflowPunct w:val="0"/>
      <w:autoSpaceDE w:val="0"/>
      <w:autoSpaceDN w:val="0"/>
      <w:adjustRightInd w:val="0"/>
      <w:spacing w:before="120"/>
      <w:textAlignment w:val="baseline"/>
    </w:pPr>
    <w:rPr>
      <w:rFonts w:ascii="Arial" w:eastAsia="Times New Roman" w:hAnsi="Arial" w:cs="Calibri"/>
      <w:color w:val="636463" w:themeColor="accent6"/>
      <w:sz w:val="22"/>
      <w:szCs w:val="22"/>
    </w:rPr>
  </w:style>
  <w:style w:type="paragraph" w:styleId="Caption">
    <w:name w:val="caption"/>
    <w:basedOn w:val="Normal"/>
    <w:next w:val="Normal"/>
    <w:uiPriority w:val="35"/>
    <w:semiHidden/>
    <w:unhideWhenUsed/>
    <w:qFormat/>
    <w:rsid w:val="00256220"/>
    <w:rPr>
      <w:caps/>
      <w:spacing w:val="10"/>
      <w:sz w:val="18"/>
      <w:szCs w:val="18"/>
    </w:rPr>
  </w:style>
  <w:style w:type="paragraph" w:customStyle="1" w:styleId="Secondaryhelvetheading">
    <w:name w:val="Secondary helvet heading"/>
    <w:basedOn w:val="Normal"/>
    <w:rsid w:val="00256220"/>
    <w:pPr>
      <w:jc w:val="both"/>
    </w:pPr>
    <w:rPr>
      <w:rFonts w:ascii="Helvetica Neue" w:hAnsi="Helvetica Neue" w:cs="Arial"/>
      <w:color w:val="B3A269"/>
      <w:szCs w:val="20"/>
      <w:lang w:eastAsia="zh-CN"/>
    </w:rPr>
  </w:style>
  <w:style w:type="paragraph" w:customStyle="1" w:styleId="Mainheadingorange">
    <w:name w:val="Main heading orange"/>
    <w:basedOn w:val="Normal"/>
    <w:autoRedefine/>
    <w:rsid w:val="00256220"/>
    <w:pPr>
      <w:tabs>
        <w:tab w:val="left" w:pos="280"/>
      </w:tabs>
      <w:autoSpaceDE w:val="0"/>
      <w:autoSpaceDN w:val="0"/>
      <w:adjustRightInd w:val="0"/>
      <w:spacing w:line="288" w:lineRule="auto"/>
      <w:jc w:val="right"/>
      <w:textAlignment w:val="center"/>
    </w:pPr>
    <w:rPr>
      <w:rFonts w:ascii="Arial-BoldMT" w:eastAsia="Arial Unicode MS" w:hAnsi="Arial-BoldMT" w:cs="Arial-BoldMT"/>
      <w:b/>
      <w:bCs/>
      <w:color w:val="0A342A"/>
      <w:sz w:val="44"/>
    </w:rPr>
  </w:style>
  <w:style w:type="paragraph" w:customStyle="1" w:styleId="Mainheadingorangetitle">
    <w:name w:val="Main heading orange title"/>
    <w:basedOn w:val="Normal"/>
    <w:rsid w:val="00256220"/>
    <w:pPr>
      <w:autoSpaceDE w:val="0"/>
      <w:autoSpaceDN w:val="0"/>
      <w:adjustRightInd w:val="0"/>
      <w:spacing w:after="57" w:line="288" w:lineRule="auto"/>
      <w:textAlignment w:val="center"/>
    </w:pPr>
    <w:rPr>
      <w:rFonts w:ascii="Arial" w:hAnsi="Arial" w:cs="DIN-Medium"/>
      <w:caps/>
      <w:color w:val="F8A34D" w:themeColor="accent2"/>
      <w:sz w:val="46"/>
      <w:szCs w:val="46"/>
    </w:rPr>
  </w:style>
  <w:style w:type="paragraph" w:customStyle="1" w:styleId="Standouttext">
    <w:name w:val="Stand out text"/>
    <w:basedOn w:val="Normal"/>
    <w:autoRedefine/>
    <w:rsid w:val="00256220"/>
    <w:pPr>
      <w:autoSpaceDE w:val="0"/>
      <w:autoSpaceDN w:val="0"/>
      <w:adjustRightInd w:val="0"/>
      <w:spacing w:line="288" w:lineRule="auto"/>
      <w:textAlignment w:val="center"/>
    </w:pPr>
    <w:rPr>
      <w:rFonts w:ascii="Arial-BoldMT" w:hAnsi="Arial-BoldMT" w:cs="Arial-BoldMT"/>
      <w:b/>
      <w:bCs/>
      <w:color w:val="123B4F"/>
      <w:sz w:val="36"/>
      <w:szCs w:val="28"/>
    </w:rPr>
  </w:style>
  <w:style w:type="paragraph" w:customStyle="1" w:styleId="Yearanddate">
    <w:name w:val="Year and date"/>
    <w:basedOn w:val="Bodycopy"/>
    <w:autoRedefine/>
    <w:rsid w:val="00256220"/>
    <w:rPr>
      <w:rFonts w:ascii="Arial-BoldMT" w:hAnsi="Arial-BoldMT"/>
      <w:bCs w:val="0"/>
    </w:rPr>
  </w:style>
  <w:style w:type="paragraph" w:customStyle="1" w:styleId="Heading2title">
    <w:name w:val="Heading 2 title"/>
    <w:basedOn w:val="Standouttext"/>
    <w:autoRedefine/>
    <w:rsid w:val="00256220"/>
    <w:pPr>
      <w:spacing w:after="240"/>
    </w:pPr>
    <w:rPr>
      <w:color w:val="149ED8" w:themeColor="accent1"/>
      <w:sz w:val="28"/>
    </w:rPr>
  </w:style>
  <w:style w:type="paragraph" w:customStyle="1" w:styleId="Heading3title">
    <w:name w:val="Heading 3 title"/>
    <w:basedOn w:val="Normal"/>
    <w:autoRedefine/>
    <w:rsid w:val="00256220"/>
    <w:rPr>
      <w:rFonts w:ascii="Arial" w:hAnsi="Arial"/>
      <w:b/>
      <w:bCs/>
      <w:color w:val="8C5293" w:themeColor="accent4"/>
    </w:rPr>
  </w:style>
  <w:style w:type="paragraph" w:customStyle="1" w:styleId="Footertext">
    <w:name w:val="Footer text"/>
    <w:basedOn w:val="Bodycopy"/>
    <w:autoRedefine/>
    <w:rsid w:val="00256220"/>
    <w:rPr>
      <w:color w:val="FFFFFF" w:themeColor="background1"/>
      <w:sz w:val="18"/>
    </w:rPr>
  </w:style>
  <w:style w:type="paragraph" w:customStyle="1" w:styleId="Style4">
    <w:name w:val="Style4"/>
    <w:basedOn w:val="Heading1"/>
    <w:rsid w:val="00256220"/>
    <w:pPr>
      <w:spacing w:after="360" w:line="259" w:lineRule="auto"/>
    </w:pPr>
    <w:rPr>
      <w:rFonts w:ascii="Museo 500" w:eastAsiaTheme="minorHAnsi" w:hAnsi="Museo 500" w:cstheme="minorBidi"/>
      <w:caps w:val="0"/>
      <w:color w:val="auto"/>
      <w:sz w:val="32"/>
      <w:lang w:val="en-GB" w:eastAsia="en-US"/>
    </w:rPr>
  </w:style>
  <w:style w:type="paragraph" w:styleId="ListBullet">
    <w:name w:val="List Bullet"/>
    <w:basedOn w:val="BodyText"/>
    <w:autoRedefine/>
    <w:rsid w:val="00256220"/>
    <w:pPr>
      <w:numPr>
        <w:numId w:val="1"/>
      </w:numPr>
      <w:spacing w:before="120" w:after="120"/>
    </w:pPr>
    <w:rPr>
      <w:rFonts w:ascii="Arial" w:hAnsi="Arial"/>
      <w:color w:val="404040" w:themeColor="text1" w:themeTint="BF"/>
      <w:sz w:val="22"/>
      <w:szCs w:val="22"/>
      <w:lang w:val="en-GB" w:eastAsia="en-US"/>
    </w:rPr>
  </w:style>
  <w:style w:type="paragraph" w:customStyle="1" w:styleId="Style3">
    <w:name w:val="Style3"/>
    <w:basedOn w:val="Normal"/>
    <w:autoRedefine/>
    <w:rsid w:val="00256220"/>
    <w:pPr>
      <w:numPr>
        <w:numId w:val="7"/>
      </w:numPr>
      <w:jc w:val="both"/>
    </w:pPr>
    <w:rPr>
      <w:rFonts w:ascii="Museo Sans 100" w:hAnsi="Museo Sans 100"/>
    </w:rPr>
  </w:style>
  <w:style w:type="paragraph" w:customStyle="1" w:styleId="Maintext">
    <w:name w:val="Main text"/>
    <w:basedOn w:val="Normal"/>
    <w:autoRedefine/>
    <w:rsid w:val="00256220"/>
    <w:pPr>
      <w:tabs>
        <w:tab w:val="num" w:pos="1418"/>
      </w:tabs>
    </w:pPr>
    <w:rPr>
      <w:color w:val="68BA4A" w:themeColor="accent3"/>
      <w:szCs w:val="20"/>
    </w:rPr>
  </w:style>
  <w:style w:type="paragraph" w:customStyle="1" w:styleId="Timeatjob">
    <w:name w:val="Time at job"/>
    <w:basedOn w:val="Heading1"/>
    <w:autoRedefine/>
    <w:rsid w:val="00256220"/>
    <w:pPr>
      <w:spacing w:before="0" w:after="120"/>
    </w:pPr>
    <w:rPr>
      <w:rFonts w:cstheme="minorBidi"/>
      <w:sz w:val="20"/>
      <w:szCs w:val="20"/>
      <w:lang w:val="en-GB" w:eastAsia="en-US"/>
    </w:rPr>
  </w:style>
  <w:style w:type="paragraph" w:styleId="BalloonText">
    <w:name w:val="Balloon Text"/>
    <w:basedOn w:val="Normal"/>
    <w:link w:val="BalloonTextChar"/>
    <w:uiPriority w:val="99"/>
    <w:semiHidden/>
    <w:unhideWhenUsed/>
    <w:rsid w:val="00A159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5977"/>
    <w:rPr>
      <w:rFonts w:ascii="Lucida Grande" w:eastAsia="SimSun" w:hAnsi="Lucida Grande" w:cs="Lucida Grande"/>
      <w:kern w:val="1"/>
      <w:sz w:val="18"/>
      <w:szCs w:val="18"/>
      <w:lang w:val="en-US" w:eastAsia="hi-IN" w:bidi="hi-IN"/>
    </w:rPr>
  </w:style>
  <w:style w:type="paragraph" w:customStyle="1" w:styleId="Pageheading1">
    <w:name w:val="Page heading 1"/>
    <w:basedOn w:val="Normal"/>
    <w:autoRedefine/>
    <w:rsid w:val="00256220"/>
    <w:pPr>
      <w:autoSpaceDE w:val="0"/>
      <w:autoSpaceDN w:val="0"/>
      <w:adjustRightInd w:val="0"/>
      <w:textAlignment w:val="center"/>
    </w:pPr>
    <w:rPr>
      <w:rFonts w:ascii="Arial-BoldMT" w:hAnsi="Arial-BoldMT" w:cs="Arial-BoldMT"/>
      <w:b/>
      <w:bCs/>
      <w:color w:val="34434B"/>
      <w:sz w:val="56"/>
      <w:szCs w:val="56"/>
    </w:rPr>
  </w:style>
  <w:style w:type="paragraph" w:customStyle="1" w:styleId="Headingstyle20">
    <w:name w:val="Heading style 2"/>
    <w:basedOn w:val="Pageheading1"/>
    <w:autoRedefine/>
    <w:rsid w:val="00256220"/>
    <w:rPr>
      <w:b w:val="0"/>
      <w:color w:val="DD6025"/>
      <w:sz w:val="36"/>
    </w:rPr>
  </w:style>
  <w:style w:type="paragraph" w:customStyle="1" w:styleId="BoldBlue">
    <w:name w:val="Bold Blue"/>
    <w:basedOn w:val="Normal"/>
    <w:rsid w:val="00256220"/>
    <w:pPr>
      <w:spacing w:line="274" w:lineRule="auto"/>
      <w:ind w:left="454" w:hanging="227"/>
    </w:pPr>
    <w:rPr>
      <w:rFonts w:ascii="Arial" w:eastAsia="Times New Roman" w:hAnsi="Arial" w:cs="Times New Roman"/>
      <w:b/>
      <w:color w:val="F8A34D" w:themeColor="accent2"/>
      <w:kern w:val="28"/>
      <w:sz w:val="18"/>
      <w:lang w:eastAsia="en-AU"/>
    </w:rPr>
  </w:style>
  <w:style w:type="paragraph" w:customStyle="1" w:styleId="Titlebold">
    <w:name w:val="Title bold"/>
    <w:basedOn w:val="Normal"/>
    <w:rsid w:val="00256220"/>
    <w:rPr>
      <w:b/>
      <w:color w:val="636463" w:themeColor="accent6"/>
    </w:rPr>
  </w:style>
  <w:style w:type="paragraph" w:customStyle="1" w:styleId="Heading2Horizon">
    <w:name w:val="Heading 2 Horizon"/>
    <w:basedOn w:val="Heading1"/>
    <w:rsid w:val="00256220"/>
    <w:pPr>
      <w:spacing w:after="240"/>
    </w:pPr>
    <w:rPr>
      <w:rFonts w:cs="Times New Roman"/>
      <w:bCs w:val="0"/>
      <w:color w:val="F8A34D" w:themeColor="accent2"/>
      <w:sz w:val="28"/>
      <w:szCs w:val="20"/>
      <w:lang w:val="en-GB" w:eastAsia="en-US"/>
    </w:rPr>
  </w:style>
  <w:style w:type="paragraph" w:customStyle="1" w:styleId="Heading3Horizon">
    <w:name w:val="Heading 3 Horizon"/>
    <w:basedOn w:val="Normal"/>
    <w:autoRedefine/>
    <w:rsid w:val="00256220"/>
    <w:rPr>
      <w:b/>
      <w:color w:val="1F497D" w:themeColor="text2"/>
    </w:rPr>
  </w:style>
  <w:style w:type="paragraph" w:customStyle="1" w:styleId="BOLDBodycopy">
    <w:name w:val="BOLD Body copy"/>
    <w:basedOn w:val="Bodycopy"/>
    <w:rsid w:val="005E05F6"/>
    <w:rPr>
      <w:rFonts w:cs="Avenir-Medium"/>
      <w:b/>
      <w:color w:val="1B1E21" w:themeColor="accent5"/>
      <w:sz w:val="18"/>
      <w:szCs w:val="20"/>
    </w:rPr>
  </w:style>
  <w:style w:type="paragraph" w:customStyle="1" w:styleId="Introtext">
    <w:name w:val="Intro text"/>
    <w:basedOn w:val="Normal"/>
    <w:rsid w:val="00256220"/>
    <w:pPr>
      <w:spacing w:line="276" w:lineRule="auto"/>
      <w:jc w:val="both"/>
    </w:pPr>
    <w:rPr>
      <w:rFonts w:eastAsiaTheme="minorEastAsia"/>
      <w:b/>
      <w:color w:val="149ED8" w:themeColor="accent1"/>
      <w:sz w:val="28"/>
      <w:szCs w:val="20"/>
    </w:rPr>
  </w:style>
  <w:style w:type="character" w:customStyle="1" w:styleId="Heading8Char">
    <w:name w:val="Heading 8 Char"/>
    <w:basedOn w:val="DefaultParagraphFont"/>
    <w:link w:val="Heading8"/>
    <w:uiPriority w:val="9"/>
    <w:rsid w:val="00256220"/>
    <w:rPr>
      <w:caps/>
      <w:spacing w:val="10"/>
      <w:sz w:val="20"/>
      <w:szCs w:val="20"/>
    </w:rPr>
  </w:style>
  <w:style w:type="paragraph" w:styleId="Header">
    <w:name w:val="header"/>
    <w:basedOn w:val="Normal"/>
    <w:link w:val="HeaderChar"/>
    <w:uiPriority w:val="99"/>
    <w:unhideWhenUsed/>
    <w:rsid w:val="00CA173B"/>
    <w:pPr>
      <w:tabs>
        <w:tab w:val="center" w:pos="4320"/>
        <w:tab w:val="right" w:pos="8640"/>
      </w:tabs>
      <w:spacing w:after="0"/>
    </w:pPr>
  </w:style>
  <w:style w:type="character" w:customStyle="1" w:styleId="HeaderChar">
    <w:name w:val="Header Char"/>
    <w:basedOn w:val="DefaultParagraphFont"/>
    <w:link w:val="Header"/>
    <w:uiPriority w:val="99"/>
    <w:rsid w:val="00CA173B"/>
    <w:rPr>
      <w:rFonts w:eastAsiaTheme="minorHAnsi"/>
      <w:color w:val="262626" w:themeColor="text1" w:themeTint="D9"/>
      <w:sz w:val="22"/>
      <w:szCs w:val="22"/>
      <w:lang w:val="en-GB" w:eastAsia="en-US"/>
    </w:rPr>
  </w:style>
  <w:style w:type="paragraph" w:styleId="Footer">
    <w:name w:val="footer"/>
    <w:basedOn w:val="Normal"/>
    <w:link w:val="FooterChar"/>
    <w:uiPriority w:val="99"/>
    <w:unhideWhenUsed/>
    <w:rsid w:val="00CA173B"/>
    <w:pPr>
      <w:tabs>
        <w:tab w:val="center" w:pos="4320"/>
        <w:tab w:val="right" w:pos="8640"/>
      </w:tabs>
      <w:spacing w:after="0"/>
    </w:pPr>
  </w:style>
  <w:style w:type="character" w:customStyle="1" w:styleId="FooterChar">
    <w:name w:val="Footer Char"/>
    <w:basedOn w:val="DefaultParagraphFont"/>
    <w:link w:val="Footer"/>
    <w:uiPriority w:val="99"/>
    <w:rsid w:val="00CA173B"/>
    <w:rPr>
      <w:rFonts w:eastAsiaTheme="minorHAnsi"/>
      <w:color w:val="262626" w:themeColor="text1" w:themeTint="D9"/>
      <w:sz w:val="22"/>
      <w:szCs w:val="22"/>
      <w:lang w:val="en-GB" w:eastAsia="en-US"/>
    </w:rPr>
  </w:style>
  <w:style w:type="character" w:customStyle="1" w:styleId="Heading5Char">
    <w:name w:val="Heading 5 Char"/>
    <w:basedOn w:val="DefaultParagraphFont"/>
    <w:link w:val="Heading5"/>
    <w:uiPriority w:val="9"/>
    <w:rsid w:val="00256220"/>
    <w:rPr>
      <w:b/>
      <w:color w:val="F8A34D" w:themeColor="accent2"/>
      <w:sz w:val="28"/>
      <w:szCs w:val="28"/>
    </w:rPr>
  </w:style>
  <w:style w:type="character" w:customStyle="1" w:styleId="Heading6Char">
    <w:name w:val="Heading 6 Char"/>
    <w:basedOn w:val="DefaultParagraphFont"/>
    <w:link w:val="Heading6"/>
    <w:uiPriority w:val="9"/>
    <w:semiHidden/>
    <w:rsid w:val="00256220"/>
    <w:rPr>
      <w:caps/>
      <w:color w:val="EA7A09" w:themeColor="accent2" w:themeShade="BF"/>
      <w:spacing w:val="10"/>
    </w:rPr>
  </w:style>
  <w:style w:type="character" w:customStyle="1" w:styleId="Heading7Char">
    <w:name w:val="Heading 7 Char"/>
    <w:basedOn w:val="DefaultParagraphFont"/>
    <w:link w:val="Heading7"/>
    <w:uiPriority w:val="9"/>
    <w:semiHidden/>
    <w:rsid w:val="00256220"/>
    <w:rPr>
      <w:i/>
      <w:iCs/>
      <w:caps/>
      <w:color w:val="EA7A09" w:themeColor="accent2" w:themeShade="BF"/>
      <w:spacing w:val="10"/>
    </w:rPr>
  </w:style>
  <w:style w:type="character" w:customStyle="1" w:styleId="Heading9Char">
    <w:name w:val="Heading 9 Char"/>
    <w:basedOn w:val="DefaultParagraphFont"/>
    <w:link w:val="Heading9"/>
    <w:uiPriority w:val="9"/>
    <w:semiHidden/>
    <w:rsid w:val="00256220"/>
    <w:rPr>
      <w:i/>
      <w:iCs/>
      <w:caps/>
      <w:spacing w:val="10"/>
      <w:sz w:val="20"/>
      <w:szCs w:val="20"/>
    </w:rPr>
  </w:style>
  <w:style w:type="character" w:styleId="Strong">
    <w:name w:val="Strong"/>
    <w:uiPriority w:val="22"/>
    <w:qFormat/>
    <w:rsid w:val="00256220"/>
    <w:rPr>
      <w:b/>
      <w:bCs/>
      <w:color w:val="EA7A09" w:themeColor="accent2" w:themeShade="BF"/>
      <w:spacing w:val="5"/>
    </w:rPr>
  </w:style>
  <w:style w:type="character" w:styleId="Emphasis">
    <w:name w:val="Emphasis"/>
    <w:uiPriority w:val="20"/>
    <w:qFormat/>
    <w:rsid w:val="00256220"/>
    <w:rPr>
      <w:caps/>
      <w:spacing w:val="5"/>
      <w:sz w:val="20"/>
      <w:szCs w:val="20"/>
    </w:rPr>
  </w:style>
  <w:style w:type="character" w:customStyle="1" w:styleId="NoSpacingChar">
    <w:name w:val="No Spacing Char"/>
    <w:aliases w:val="Table Heading Char"/>
    <w:basedOn w:val="DefaultParagraphFont"/>
    <w:link w:val="NoSpacing"/>
    <w:uiPriority w:val="1"/>
    <w:rsid w:val="00256220"/>
  </w:style>
  <w:style w:type="paragraph" w:styleId="Quote">
    <w:name w:val="Quote"/>
    <w:basedOn w:val="Normal"/>
    <w:next w:val="Normal"/>
    <w:link w:val="QuoteChar"/>
    <w:uiPriority w:val="29"/>
    <w:qFormat/>
    <w:rsid w:val="00256220"/>
    <w:rPr>
      <w:i/>
      <w:iCs/>
    </w:rPr>
  </w:style>
  <w:style w:type="character" w:customStyle="1" w:styleId="QuoteChar">
    <w:name w:val="Quote Char"/>
    <w:basedOn w:val="DefaultParagraphFont"/>
    <w:link w:val="Quote"/>
    <w:uiPriority w:val="29"/>
    <w:rsid w:val="00256220"/>
    <w:rPr>
      <w:i/>
      <w:iCs/>
    </w:rPr>
  </w:style>
  <w:style w:type="paragraph" w:styleId="IntenseQuote">
    <w:name w:val="Intense Quote"/>
    <w:basedOn w:val="Normal"/>
    <w:next w:val="Normal"/>
    <w:link w:val="IntenseQuoteChar"/>
    <w:uiPriority w:val="30"/>
    <w:qFormat/>
    <w:rsid w:val="00256220"/>
    <w:pPr>
      <w:pBdr>
        <w:top w:val="dotted" w:sz="2" w:space="10" w:color="9C5106" w:themeColor="accent2" w:themeShade="80"/>
        <w:bottom w:val="dotted" w:sz="2" w:space="4" w:color="9C5106" w:themeColor="accent2" w:themeShade="80"/>
      </w:pBdr>
      <w:spacing w:before="160" w:line="300" w:lineRule="auto"/>
      <w:ind w:left="1440" w:right="1440"/>
    </w:pPr>
    <w:rPr>
      <w:caps/>
      <w:color w:val="9B5106" w:themeColor="accent2" w:themeShade="7F"/>
      <w:spacing w:val="5"/>
      <w:sz w:val="20"/>
      <w:szCs w:val="20"/>
    </w:rPr>
  </w:style>
  <w:style w:type="character" w:customStyle="1" w:styleId="IntenseQuoteChar">
    <w:name w:val="Intense Quote Char"/>
    <w:basedOn w:val="DefaultParagraphFont"/>
    <w:link w:val="IntenseQuote"/>
    <w:uiPriority w:val="30"/>
    <w:rsid w:val="00256220"/>
    <w:rPr>
      <w:caps/>
      <w:color w:val="9B5106" w:themeColor="accent2" w:themeShade="7F"/>
      <w:spacing w:val="5"/>
      <w:sz w:val="20"/>
      <w:szCs w:val="20"/>
    </w:rPr>
  </w:style>
  <w:style w:type="character" w:styleId="SubtleEmphasis">
    <w:name w:val="Subtle Emphasis"/>
    <w:uiPriority w:val="19"/>
    <w:qFormat/>
    <w:rsid w:val="00256220"/>
    <w:rPr>
      <w:i/>
      <w:iCs/>
    </w:rPr>
  </w:style>
  <w:style w:type="character" w:styleId="IntenseEmphasis">
    <w:name w:val="Intense Emphasis"/>
    <w:uiPriority w:val="21"/>
    <w:qFormat/>
    <w:rsid w:val="00256220"/>
    <w:rPr>
      <w:i/>
      <w:iCs/>
      <w:caps/>
      <w:spacing w:val="10"/>
      <w:sz w:val="20"/>
      <w:szCs w:val="20"/>
    </w:rPr>
  </w:style>
  <w:style w:type="character" w:styleId="SubtleReference">
    <w:name w:val="Subtle Reference"/>
    <w:basedOn w:val="DefaultParagraphFont"/>
    <w:uiPriority w:val="31"/>
    <w:qFormat/>
    <w:rsid w:val="00256220"/>
    <w:rPr>
      <w:rFonts w:asciiTheme="minorHAnsi" w:eastAsiaTheme="minorEastAsia" w:hAnsiTheme="minorHAnsi" w:cstheme="minorBidi"/>
      <w:i/>
      <w:iCs/>
      <w:color w:val="9B5106" w:themeColor="accent2" w:themeShade="7F"/>
    </w:rPr>
  </w:style>
  <w:style w:type="character" w:styleId="IntenseReference">
    <w:name w:val="Intense Reference"/>
    <w:uiPriority w:val="32"/>
    <w:qFormat/>
    <w:rsid w:val="00256220"/>
    <w:rPr>
      <w:rFonts w:asciiTheme="minorHAnsi" w:eastAsiaTheme="minorEastAsia" w:hAnsiTheme="minorHAnsi" w:cstheme="minorBidi"/>
      <w:b/>
      <w:bCs/>
      <w:i/>
      <w:iCs/>
      <w:color w:val="9B5106" w:themeColor="accent2" w:themeShade="7F"/>
    </w:rPr>
  </w:style>
  <w:style w:type="character" w:styleId="BookTitle">
    <w:name w:val="Book Title"/>
    <w:uiPriority w:val="33"/>
    <w:qFormat/>
    <w:rsid w:val="00256220"/>
    <w:rPr>
      <w:caps/>
      <w:color w:val="9B5106" w:themeColor="accent2" w:themeShade="7F"/>
      <w:spacing w:val="5"/>
      <w:u w:color="9B5106" w:themeColor="accent2" w:themeShade="7F"/>
    </w:rPr>
  </w:style>
  <w:style w:type="paragraph" w:styleId="TOCHeading">
    <w:name w:val="TOC Heading"/>
    <w:basedOn w:val="Heading1"/>
    <w:next w:val="Normal"/>
    <w:uiPriority w:val="39"/>
    <w:semiHidden/>
    <w:unhideWhenUsed/>
    <w:qFormat/>
    <w:rsid w:val="00256220"/>
    <w:pPr>
      <w:outlineLvl w:val="9"/>
    </w:pPr>
    <w:rPr>
      <w:lang w:bidi="en-US"/>
    </w:rPr>
  </w:style>
  <w:style w:type="paragraph" w:customStyle="1" w:styleId="IntroPara">
    <w:name w:val="Intro Para"/>
    <w:basedOn w:val="Introtext"/>
    <w:qFormat/>
    <w:rsid w:val="00256220"/>
    <w:pPr>
      <w:jc w:val="left"/>
    </w:pPr>
    <w:rPr>
      <w:color w:val="1B1E21" w:themeColor="accent5"/>
    </w:rPr>
  </w:style>
  <w:style w:type="paragraph" w:customStyle="1" w:styleId="Bulletsblue">
    <w:name w:val="Bullets blue"/>
    <w:basedOn w:val="ListParagraph"/>
    <w:autoRedefine/>
    <w:qFormat/>
    <w:rsid w:val="00511029"/>
    <w:pPr>
      <w:numPr>
        <w:numId w:val="12"/>
      </w:numPr>
      <w:spacing w:line="360" w:lineRule="auto"/>
    </w:pPr>
    <w:rPr>
      <w:color w:val="1B1E21" w:themeColor="accent5"/>
    </w:rPr>
  </w:style>
  <w:style w:type="paragraph" w:customStyle="1" w:styleId="BulletGreen">
    <w:name w:val="Bullet Green"/>
    <w:basedOn w:val="Bulletsblue"/>
    <w:rsid w:val="00511029"/>
  </w:style>
  <w:style w:type="table" w:styleId="TableGrid">
    <w:name w:val="Table Grid"/>
    <w:basedOn w:val="TableNormal"/>
    <w:uiPriority w:val="59"/>
    <w:rsid w:val="00511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511029"/>
    <w:pPr>
      <w:spacing w:after="0" w:line="240" w:lineRule="auto"/>
    </w:pPr>
    <w:rPr>
      <w:color w:val="0F75A1" w:themeColor="accent1" w:themeShade="BF"/>
    </w:rPr>
    <w:tblPr>
      <w:tblStyleRowBandSize w:val="1"/>
      <w:tblStyleColBandSize w:val="1"/>
      <w:tblBorders>
        <w:top w:val="single" w:sz="8" w:space="0" w:color="149ED8" w:themeColor="accent1"/>
        <w:bottom w:val="single" w:sz="8" w:space="0" w:color="149ED8" w:themeColor="accent1"/>
      </w:tblBorders>
    </w:tblPr>
    <w:tblStylePr w:type="firstRow">
      <w:pPr>
        <w:spacing w:before="0" w:after="0" w:line="240" w:lineRule="auto"/>
      </w:pPr>
      <w:rPr>
        <w:b/>
        <w:bCs/>
      </w:rPr>
      <w:tblPr/>
      <w:tcPr>
        <w:tcBorders>
          <w:top w:val="single" w:sz="8" w:space="0" w:color="149ED8" w:themeColor="accent1"/>
          <w:left w:val="nil"/>
          <w:bottom w:val="single" w:sz="8" w:space="0" w:color="149ED8" w:themeColor="accent1"/>
          <w:right w:val="nil"/>
          <w:insideH w:val="nil"/>
          <w:insideV w:val="nil"/>
        </w:tcBorders>
      </w:tcPr>
    </w:tblStylePr>
    <w:tblStylePr w:type="lastRow">
      <w:pPr>
        <w:spacing w:before="0" w:after="0" w:line="240" w:lineRule="auto"/>
      </w:pPr>
      <w:rPr>
        <w:b/>
        <w:bCs/>
      </w:rPr>
      <w:tblPr/>
      <w:tcPr>
        <w:tcBorders>
          <w:top w:val="single" w:sz="8" w:space="0" w:color="149ED8" w:themeColor="accent1"/>
          <w:left w:val="nil"/>
          <w:bottom w:val="single" w:sz="8" w:space="0" w:color="149ED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8F9" w:themeFill="accent1" w:themeFillTint="3F"/>
      </w:tcPr>
    </w:tblStylePr>
    <w:tblStylePr w:type="band1Horz">
      <w:tblPr/>
      <w:tcPr>
        <w:tcBorders>
          <w:left w:val="nil"/>
          <w:right w:val="nil"/>
          <w:insideH w:val="nil"/>
          <w:insideV w:val="nil"/>
        </w:tcBorders>
        <w:shd w:val="clear" w:color="auto" w:fill="C0E8F9" w:themeFill="accent1" w:themeFillTint="3F"/>
      </w:tcPr>
    </w:tblStylePr>
  </w:style>
  <w:style w:type="paragraph" w:customStyle="1" w:styleId="Tableheading">
    <w:name w:val="Table heading"/>
    <w:basedOn w:val="Normal"/>
    <w:autoRedefine/>
    <w:qFormat/>
    <w:rsid w:val="00511029"/>
    <w:pPr>
      <w:spacing w:after="0" w:line="240" w:lineRule="auto"/>
      <w:jc w:val="center"/>
    </w:pPr>
    <w:rPr>
      <w:b/>
      <w:bCs/>
      <w:color w:val="FFFFFF" w:themeColor="background1"/>
      <w:sz w:val="28"/>
      <w:szCs w:val="28"/>
    </w:rPr>
  </w:style>
  <w:style w:type="character" w:styleId="PageNumber">
    <w:name w:val="page number"/>
    <w:basedOn w:val="DefaultParagraphFont"/>
    <w:uiPriority w:val="99"/>
    <w:semiHidden/>
    <w:unhideWhenUsed/>
    <w:rsid w:val="00511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SDFC Theme v2">
  <a:themeElements>
    <a:clrScheme name="SDFC colour v2">
      <a:dk1>
        <a:sysClr val="windowText" lastClr="000000"/>
      </a:dk1>
      <a:lt1>
        <a:sysClr val="window" lastClr="FFFFFF"/>
      </a:lt1>
      <a:dk2>
        <a:srgbClr val="1F497D"/>
      </a:dk2>
      <a:lt2>
        <a:srgbClr val="EEECE1"/>
      </a:lt2>
      <a:accent1>
        <a:srgbClr val="149ED8"/>
      </a:accent1>
      <a:accent2>
        <a:srgbClr val="F8A34D"/>
      </a:accent2>
      <a:accent3>
        <a:srgbClr val="68BA4A"/>
      </a:accent3>
      <a:accent4>
        <a:srgbClr val="8C5293"/>
      </a:accent4>
      <a:accent5>
        <a:srgbClr val="1B1E21"/>
      </a:accent5>
      <a:accent6>
        <a:srgbClr val="636463"/>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5A814E60A3DF4BB6366BDF736737D8" ma:contentTypeVersion="10" ma:contentTypeDescription="Create a new document." ma:contentTypeScope="" ma:versionID="d923bc4ca2816cb3e0446297105ed6ac">
  <xsd:schema xmlns:xsd="http://www.w3.org/2001/XMLSchema" xmlns:xs="http://www.w3.org/2001/XMLSchema" xmlns:p="http://schemas.microsoft.com/office/2006/metadata/properties" xmlns:ns2="6163bbca-4969-4a1b-8462-395b135ddfb9" xmlns:ns3="afbc1d62-ffe1-4ec2-81a9-c4e405c4512a" targetNamespace="http://schemas.microsoft.com/office/2006/metadata/properties" ma:root="true" ma:fieldsID="2ab6dd5cc9c387e1c71d82501a095e13" ns2:_="" ns3:_="">
    <xsd:import namespace="6163bbca-4969-4a1b-8462-395b135ddfb9"/>
    <xsd:import namespace="afbc1d62-ffe1-4ec2-81a9-c4e405c451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3bbca-4969-4a1b-8462-395b135dd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bc1d62-ffe1-4ec2-81a9-c4e405c4512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9EC79-3093-42ED-9918-0F65E94C78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054AC6-3931-4D45-A57C-95467046230E}">
  <ds:schemaRefs>
    <ds:schemaRef ds:uri="http://schemas.microsoft.com/sharepoint/v3/contenttype/forms"/>
  </ds:schemaRefs>
</ds:datastoreItem>
</file>

<file path=customXml/itemProps3.xml><?xml version="1.0" encoding="utf-8"?>
<ds:datastoreItem xmlns:ds="http://schemas.openxmlformats.org/officeDocument/2006/customXml" ds:itemID="{E4F4D806-284B-4F32-A0F4-7E7355AE5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3bbca-4969-4a1b-8462-395b135ddfb9"/>
    <ds:schemaRef ds:uri="afbc1d62-ffe1-4ec2-81a9-c4e405c45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7D96A3-B4B3-465F-BD87-5AA20C985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Smith</dc:creator>
  <cp:keywords/>
  <dc:description/>
  <cp:lastModifiedBy>SDFC CEO</cp:lastModifiedBy>
  <cp:revision>4</cp:revision>
  <cp:lastPrinted>2018-05-23T04:47:00Z</cp:lastPrinted>
  <dcterms:created xsi:type="dcterms:W3CDTF">2019-10-01T05:58:00Z</dcterms:created>
  <dcterms:modified xsi:type="dcterms:W3CDTF">2021-03-16T01:17:00Z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0x010100B35A814E60A3DF4BB6366BDF736737D8</vt:lpwstr>
  </property>
  <property fmtid="{D5CDD505-2E9C-101B-9397-08002B2CF9AE}" pid="3" name="Order">
    <vt:r8>159800</vt:r8>
  </property>
</Properties>
</file>