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B5D2F9" w14:textId="7ED4BCAA" w:rsidR="006C163C" w:rsidRPr="00AD6F59" w:rsidRDefault="006C163C" w:rsidP="006C163C">
      <w:pPr>
        <w:jc w:val="center"/>
        <w:rPr>
          <w:rFonts w:ascii="Arial Rounded MT Bold" w:hAnsi="Arial Rounded MT Bold"/>
          <w:b/>
          <w:sz w:val="30"/>
          <w:szCs w:val="30"/>
        </w:rPr>
      </w:pPr>
      <w:r>
        <w:rPr>
          <w:rFonts w:ascii="Arial Rounded MT Bold" w:hAnsi="Arial Rounded MT Bold"/>
          <w:sz w:val="30"/>
          <w:szCs w:val="30"/>
        </w:rPr>
        <w:t xml:space="preserve">                 </w:t>
      </w:r>
      <w:r w:rsidRPr="00AD6F59">
        <w:rPr>
          <w:rFonts w:ascii="Arial Rounded MT Bold" w:hAnsi="Arial Rounded MT Bold"/>
          <w:b/>
          <w:sz w:val="30"/>
          <w:szCs w:val="30"/>
        </w:rPr>
        <w:t>RULES FLOW CHART</w:t>
      </w:r>
    </w:p>
    <w:p w14:paraId="156B8DC6" w14:textId="03863AD7" w:rsidR="006C163C" w:rsidRPr="00A940BA" w:rsidRDefault="006C163C" w:rsidP="006C163C">
      <w:pPr>
        <w:ind w:left="720"/>
        <w:jc w:val="center"/>
        <w:rPr>
          <w:rFonts w:ascii="Arial Rounded MT Bold" w:hAnsi="Arial Rounded MT Bold" w:cs="Arial"/>
          <w:sz w:val="28"/>
          <w:szCs w:val="24"/>
        </w:rPr>
      </w:pPr>
      <w:r>
        <w:rPr>
          <w:rFonts w:ascii="Arial Rounded MT Bold" w:hAnsi="Arial Rounded MT Bold" w:cs="Arial"/>
          <w:sz w:val="26"/>
          <w:szCs w:val="22"/>
        </w:rPr>
        <w:t xml:space="preserve">Year 3’s </w:t>
      </w:r>
    </w:p>
    <w:p w14:paraId="5A2AAD62" w14:textId="77777777" w:rsidR="006C163C" w:rsidRPr="00A07E68" w:rsidRDefault="006C163C" w:rsidP="006C163C">
      <w:pPr>
        <w:jc w:val="right"/>
        <w:rPr>
          <w:rFonts w:ascii="Arial" w:hAnsi="Arial"/>
          <w:i/>
          <w:sz w:val="18"/>
        </w:rPr>
      </w:pPr>
      <w:r>
        <w:rPr>
          <w:rFonts w:ascii="Arial" w:hAnsi="Arial"/>
          <w:i/>
          <w:sz w:val="18"/>
        </w:rPr>
        <w:tab/>
        <w:t xml:space="preserve">                                                       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z w:val="18"/>
        </w:rPr>
        <w:tab/>
      </w:r>
      <w:r w:rsidRPr="00DA5945">
        <w:rPr>
          <w:rFonts w:ascii="Arial" w:hAnsi="Arial"/>
          <w:i/>
          <w:sz w:val="18"/>
        </w:rPr>
        <w:t xml:space="preserve">As at </w:t>
      </w:r>
      <w:r w:rsidR="00F961FE">
        <w:rPr>
          <w:rFonts w:ascii="Arial" w:hAnsi="Arial"/>
          <w:i/>
          <w:sz w:val="18"/>
        </w:rPr>
        <w:t>10</w:t>
      </w:r>
      <w:r w:rsidR="00F961FE" w:rsidRPr="00F961FE">
        <w:rPr>
          <w:rFonts w:ascii="Arial" w:hAnsi="Arial"/>
          <w:i/>
          <w:sz w:val="18"/>
          <w:vertAlign w:val="superscript"/>
        </w:rPr>
        <w:t>th</w:t>
      </w:r>
      <w:r w:rsidR="00F961FE">
        <w:rPr>
          <w:rFonts w:ascii="Arial" w:hAnsi="Arial"/>
          <w:i/>
          <w:sz w:val="18"/>
        </w:rPr>
        <w:t xml:space="preserve"> April</w:t>
      </w:r>
      <w:r>
        <w:rPr>
          <w:rFonts w:ascii="Arial" w:hAnsi="Arial"/>
          <w:i/>
          <w:sz w:val="18"/>
        </w:rPr>
        <w:t xml:space="preserve"> 2018</w:t>
      </w:r>
    </w:p>
    <w:p w14:paraId="324A7B3E" w14:textId="77777777" w:rsidR="006C163C" w:rsidRPr="00F53233" w:rsidRDefault="006C163C" w:rsidP="006C163C">
      <w:pPr>
        <w:rPr>
          <w:sz w:val="16"/>
          <w:szCs w:val="16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5"/>
        <w:gridCol w:w="8505"/>
      </w:tblGrid>
      <w:tr w:rsidR="006C163C" w:rsidRPr="00874D1E" w14:paraId="215822ED" w14:textId="77777777" w:rsidTr="005A6FE5">
        <w:tc>
          <w:tcPr>
            <w:tcW w:w="2145" w:type="dxa"/>
            <w:shd w:val="clear" w:color="auto" w:fill="104C56"/>
          </w:tcPr>
          <w:p w14:paraId="6E66CFEA" w14:textId="77777777" w:rsidR="006C163C" w:rsidRPr="00874D1E" w:rsidRDefault="006C163C" w:rsidP="001800CA">
            <w:pPr>
              <w:pStyle w:val="Header"/>
              <w:tabs>
                <w:tab w:val="clear" w:pos="4153"/>
                <w:tab w:val="clear" w:pos="8306"/>
                <w:tab w:val="left" w:pos="426"/>
              </w:tabs>
              <w:spacing w:before="20" w:after="20"/>
              <w:ind w:left="142"/>
              <w:jc w:val="center"/>
              <w:rPr>
                <w:rFonts w:ascii="Arial" w:hAnsi="Arial"/>
                <w:b/>
              </w:rPr>
            </w:pPr>
            <w:bookmarkStart w:id="0" w:name="_Hlk511990973"/>
          </w:p>
        </w:tc>
        <w:tc>
          <w:tcPr>
            <w:tcW w:w="8505" w:type="dxa"/>
            <w:shd w:val="clear" w:color="auto" w:fill="104C56"/>
          </w:tcPr>
          <w:p w14:paraId="79432E67" w14:textId="3E3D8BB0" w:rsidR="006C163C" w:rsidRPr="005730AE" w:rsidRDefault="006C163C" w:rsidP="001800CA">
            <w:pPr>
              <w:pStyle w:val="Heading1"/>
              <w:spacing w:before="20" w:after="20"/>
              <w:rPr>
                <w:iCs/>
              </w:rPr>
            </w:pPr>
            <w:r>
              <w:t xml:space="preserve">Year 3’s </w:t>
            </w:r>
          </w:p>
        </w:tc>
      </w:tr>
      <w:tr w:rsidR="006C163C" w14:paraId="47E2524C" w14:textId="77777777" w:rsidTr="006C163C">
        <w:tc>
          <w:tcPr>
            <w:tcW w:w="2145" w:type="dxa"/>
          </w:tcPr>
          <w:p w14:paraId="4D409B2A" w14:textId="77777777" w:rsidR="006C163C" w:rsidRPr="005E17C9" w:rsidRDefault="006C163C" w:rsidP="001800CA">
            <w:pPr>
              <w:pStyle w:val="Header"/>
              <w:tabs>
                <w:tab w:val="clear" w:pos="4153"/>
                <w:tab w:val="clear" w:pos="8306"/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1.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Playing Field</w:t>
            </w:r>
          </w:p>
        </w:tc>
        <w:tc>
          <w:tcPr>
            <w:tcW w:w="8505" w:type="dxa"/>
          </w:tcPr>
          <w:p w14:paraId="428D7585" w14:textId="77777777" w:rsidR="006C163C" w:rsidRPr="005E7D2A" w:rsidRDefault="00F961FE" w:rsidP="001800CA">
            <w:pPr>
              <w:pStyle w:val="Heading2"/>
              <w:rPr>
                <w:i w:val="0"/>
                <w:iCs/>
                <w:szCs w:val="18"/>
                <w:u w:val="none"/>
              </w:rPr>
            </w:pPr>
            <w:r>
              <w:rPr>
                <w:bCs/>
                <w:i w:val="0"/>
                <w:iCs/>
                <w:szCs w:val="18"/>
                <w:u w:val="none"/>
              </w:rPr>
              <w:t>Half senior size.</w:t>
            </w:r>
            <w:r w:rsidR="006C163C" w:rsidRPr="005E7D2A">
              <w:rPr>
                <w:bCs/>
                <w:i w:val="0"/>
                <w:iCs/>
                <w:szCs w:val="18"/>
                <w:u w:val="none"/>
              </w:rPr>
              <w:t xml:space="preserve"> </w:t>
            </w:r>
            <w:r>
              <w:rPr>
                <w:bCs/>
                <w:i w:val="0"/>
                <w:iCs/>
                <w:szCs w:val="18"/>
                <w:u w:val="none"/>
              </w:rPr>
              <w:t>60m (width) x 80m (length) grid</w:t>
            </w:r>
            <w:r w:rsidR="006C163C" w:rsidRPr="005E7D2A">
              <w:rPr>
                <w:bCs/>
                <w:i w:val="0"/>
                <w:iCs/>
                <w:szCs w:val="18"/>
                <w:u w:val="none"/>
              </w:rPr>
              <w:t xml:space="preserve"> with centre circle. Divide into three zones –30/30/30m</w:t>
            </w:r>
          </w:p>
        </w:tc>
      </w:tr>
      <w:tr w:rsidR="006C163C" w14:paraId="4516221E" w14:textId="77777777" w:rsidTr="006C163C">
        <w:tc>
          <w:tcPr>
            <w:tcW w:w="2145" w:type="dxa"/>
          </w:tcPr>
          <w:p w14:paraId="507C056D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2.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The Team</w:t>
            </w:r>
          </w:p>
        </w:tc>
        <w:tc>
          <w:tcPr>
            <w:tcW w:w="8505" w:type="dxa"/>
          </w:tcPr>
          <w:p w14:paraId="40E8FBF1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9 or 12 a-side preferred – no rucks and rovers.  Unlimited reserves.  Rotate players every quarter.</w:t>
            </w:r>
          </w:p>
        </w:tc>
      </w:tr>
      <w:tr w:rsidR="006C163C" w14:paraId="16084000" w14:textId="77777777" w:rsidTr="006C163C">
        <w:tc>
          <w:tcPr>
            <w:tcW w:w="2145" w:type="dxa"/>
          </w:tcPr>
          <w:p w14:paraId="7D27C35E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3.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Playing Time</w:t>
            </w:r>
          </w:p>
        </w:tc>
        <w:tc>
          <w:tcPr>
            <w:tcW w:w="8505" w:type="dxa"/>
          </w:tcPr>
          <w:p w14:paraId="797EF19E" w14:textId="392D16AA" w:rsidR="006C163C" w:rsidRPr="005E17C9" w:rsidRDefault="005A6FE5" w:rsidP="001800CA">
            <w:pPr>
              <w:pStyle w:val="Heading3"/>
              <w:rPr>
                <w:b w:val="0"/>
                <w:i w:val="0"/>
                <w:szCs w:val="18"/>
                <w:u w:val="none"/>
              </w:rPr>
            </w:pPr>
            <w:r>
              <w:rPr>
                <w:b w:val="0"/>
                <w:i w:val="0"/>
                <w:szCs w:val="18"/>
                <w:u w:val="none"/>
              </w:rPr>
              <w:t xml:space="preserve">4 </w:t>
            </w:r>
            <w:r w:rsidR="00F64873">
              <w:rPr>
                <w:b w:val="0"/>
                <w:i w:val="0"/>
                <w:szCs w:val="18"/>
                <w:u w:val="none"/>
              </w:rPr>
              <w:t>x 10-12 minute quarters</w:t>
            </w:r>
            <w:bookmarkStart w:id="1" w:name="_GoBack"/>
            <w:bookmarkEnd w:id="1"/>
          </w:p>
        </w:tc>
      </w:tr>
      <w:tr w:rsidR="006C163C" w14:paraId="2015D615" w14:textId="77777777" w:rsidTr="006C163C">
        <w:tc>
          <w:tcPr>
            <w:tcW w:w="2145" w:type="dxa"/>
          </w:tcPr>
          <w:p w14:paraId="558BEE61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4.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Start of Play</w:t>
            </w:r>
          </w:p>
        </w:tc>
        <w:tc>
          <w:tcPr>
            <w:tcW w:w="8505" w:type="dxa"/>
          </w:tcPr>
          <w:p w14:paraId="7444E9C9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/>
                <w:bCs/>
                <w:sz w:val="18"/>
                <w:szCs w:val="18"/>
              </w:rPr>
            </w:pPr>
            <w:r w:rsidRPr="005E17C9">
              <w:rPr>
                <w:rFonts w:ascii="Arial" w:hAnsi="Arial"/>
                <w:bCs/>
                <w:sz w:val="18"/>
                <w:szCs w:val="18"/>
              </w:rPr>
              <w:t>A.</w:t>
            </w:r>
            <w:r w:rsidRPr="005E17C9">
              <w:rPr>
                <w:rFonts w:ascii="Arial" w:hAnsi="Arial"/>
                <w:bCs/>
                <w:sz w:val="18"/>
                <w:szCs w:val="18"/>
              </w:rPr>
              <w:tab/>
              <w:t xml:space="preserve">Ball up between 2 centre players </w:t>
            </w:r>
          </w:p>
          <w:p w14:paraId="12C9A91A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/>
                <w:bCs/>
                <w:sz w:val="18"/>
                <w:szCs w:val="18"/>
              </w:rPr>
            </w:pPr>
            <w:r>
              <w:rPr>
                <w:rFonts w:ascii="Arial" w:hAnsi="Arial"/>
                <w:bCs/>
                <w:sz w:val="18"/>
                <w:szCs w:val="18"/>
              </w:rPr>
              <w:t>B.</w:t>
            </w:r>
            <w:r>
              <w:rPr>
                <w:rFonts w:ascii="Arial" w:hAnsi="Arial"/>
                <w:bCs/>
                <w:sz w:val="18"/>
                <w:szCs w:val="18"/>
              </w:rPr>
              <w:tab/>
              <w:t>Players should be approximately</w:t>
            </w:r>
            <w:r w:rsidRPr="005E17C9">
              <w:rPr>
                <w:rFonts w:ascii="Arial" w:hAnsi="Arial"/>
                <w:bCs/>
                <w:sz w:val="18"/>
                <w:szCs w:val="18"/>
              </w:rPr>
              <w:t xml:space="preserve"> equal size.</w:t>
            </w:r>
          </w:p>
          <w:p w14:paraId="5D68FF45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bCs/>
                <w:sz w:val="18"/>
                <w:szCs w:val="18"/>
              </w:rPr>
              <w:t>C.</w:t>
            </w:r>
            <w:r w:rsidRPr="005E17C9">
              <w:rPr>
                <w:rFonts w:ascii="Arial" w:hAnsi="Arial"/>
                <w:bCs/>
                <w:sz w:val="18"/>
                <w:szCs w:val="18"/>
              </w:rPr>
              <w:tab/>
              <w:t>Players cannot take full possession out of ruck contests.</w:t>
            </w:r>
          </w:p>
        </w:tc>
      </w:tr>
      <w:tr w:rsidR="006C163C" w14:paraId="0BA11846" w14:textId="77777777" w:rsidTr="006C163C">
        <w:tc>
          <w:tcPr>
            <w:tcW w:w="2145" w:type="dxa"/>
          </w:tcPr>
          <w:p w14:paraId="00C29935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5.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After a goal</w:t>
            </w:r>
          </w:p>
        </w:tc>
        <w:tc>
          <w:tcPr>
            <w:tcW w:w="8505" w:type="dxa"/>
          </w:tcPr>
          <w:p w14:paraId="447C34DC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bCs/>
                <w:sz w:val="18"/>
                <w:szCs w:val="18"/>
              </w:rPr>
            </w:pPr>
            <w:r w:rsidRPr="005E17C9">
              <w:rPr>
                <w:rFonts w:ascii="Arial" w:hAnsi="Arial"/>
                <w:bCs/>
                <w:sz w:val="18"/>
                <w:szCs w:val="18"/>
              </w:rPr>
              <w:t>As in 4. Different players contest the ruck each time.</w:t>
            </w:r>
          </w:p>
          <w:p w14:paraId="6C04B503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bCs/>
                <w:sz w:val="18"/>
                <w:szCs w:val="18"/>
              </w:rPr>
              <w:t>Goals can only be kicked by players in forward zone</w:t>
            </w:r>
            <w:r w:rsidRPr="005E17C9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6C163C" w14:paraId="3BC8171F" w14:textId="77777777" w:rsidTr="006C163C">
        <w:tc>
          <w:tcPr>
            <w:tcW w:w="2145" w:type="dxa"/>
          </w:tcPr>
          <w:p w14:paraId="3E2CE35C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6.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Scrimmage</w:t>
            </w:r>
          </w:p>
        </w:tc>
        <w:tc>
          <w:tcPr>
            <w:tcW w:w="8505" w:type="dxa"/>
          </w:tcPr>
          <w:p w14:paraId="5B1B2786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bCs/>
                <w:sz w:val="18"/>
                <w:szCs w:val="18"/>
              </w:rPr>
              <w:t>No diving on the ball.  Umpire stops play.  Free kick awarded to nearest opponent</w:t>
            </w:r>
            <w:r w:rsidRPr="005E17C9">
              <w:rPr>
                <w:rFonts w:ascii="Arial" w:hAnsi="Arial"/>
                <w:i/>
                <w:sz w:val="18"/>
                <w:szCs w:val="18"/>
                <w:u w:val="single"/>
              </w:rPr>
              <w:t>.</w:t>
            </w:r>
          </w:p>
        </w:tc>
      </w:tr>
      <w:tr w:rsidR="006C163C" w14:paraId="729A914A" w14:textId="77777777" w:rsidTr="006C163C">
        <w:trPr>
          <w:trHeight w:val="881"/>
        </w:trPr>
        <w:tc>
          <w:tcPr>
            <w:tcW w:w="2145" w:type="dxa"/>
          </w:tcPr>
          <w:p w14:paraId="062BD921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7.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Out of Bounds</w:t>
            </w:r>
          </w:p>
        </w:tc>
        <w:tc>
          <w:tcPr>
            <w:tcW w:w="8505" w:type="dxa"/>
          </w:tcPr>
          <w:p w14:paraId="5B358ACC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A.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From a kick</w:t>
            </w:r>
            <w:r w:rsidR="00F961FE">
              <w:rPr>
                <w:rFonts w:ascii="Arial" w:hAnsi="Arial"/>
                <w:sz w:val="18"/>
                <w:szCs w:val="18"/>
              </w:rPr>
              <w:t xml:space="preserve"> or handball</w:t>
            </w:r>
            <w:r w:rsidRPr="005E17C9">
              <w:rPr>
                <w:rFonts w:ascii="Arial" w:hAnsi="Arial"/>
                <w:sz w:val="18"/>
                <w:szCs w:val="18"/>
              </w:rPr>
              <w:t>.  Kick awarded to nearest opponent.</w:t>
            </w:r>
          </w:p>
          <w:p w14:paraId="301A9CB6" w14:textId="77777777" w:rsidR="006C163C" w:rsidRPr="005E17C9" w:rsidRDefault="006C163C" w:rsidP="001800CA">
            <w:pPr>
              <w:pStyle w:val="BodyTextIndent"/>
              <w:rPr>
                <w:szCs w:val="18"/>
              </w:rPr>
            </w:pPr>
            <w:r w:rsidRPr="005E17C9">
              <w:rPr>
                <w:szCs w:val="18"/>
              </w:rPr>
              <w:t>B.</w:t>
            </w:r>
            <w:r w:rsidRPr="005E17C9">
              <w:rPr>
                <w:szCs w:val="18"/>
              </w:rPr>
              <w:tab/>
              <w:t>If doubt as to which team kicked the ball.  Ball up 5m in.</w:t>
            </w:r>
          </w:p>
          <w:p w14:paraId="07FABB7A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C.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 xml:space="preserve">Off hands or body </w:t>
            </w:r>
            <w:r>
              <w:rPr>
                <w:rFonts w:ascii="Arial" w:hAnsi="Arial"/>
                <w:sz w:val="18"/>
                <w:szCs w:val="18"/>
              </w:rPr>
              <w:t xml:space="preserve">- </w:t>
            </w:r>
            <w:r w:rsidRPr="005E17C9">
              <w:rPr>
                <w:rFonts w:ascii="Arial" w:hAnsi="Arial"/>
                <w:sz w:val="18"/>
                <w:szCs w:val="18"/>
              </w:rPr>
              <w:t>ball up 5m in</w:t>
            </w:r>
            <w:r>
              <w:rPr>
                <w:rFonts w:ascii="Arial" w:hAnsi="Arial"/>
                <w:sz w:val="18"/>
                <w:szCs w:val="18"/>
              </w:rPr>
              <w:t xml:space="preserve"> from boundary</w:t>
            </w:r>
            <w:r w:rsidRPr="005E17C9">
              <w:rPr>
                <w:rFonts w:ascii="Arial" w:hAnsi="Arial"/>
                <w:sz w:val="18"/>
                <w:szCs w:val="18"/>
              </w:rPr>
              <w:t>.</w:t>
            </w:r>
          </w:p>
          <w:p w14:paraId="38F6E421" w14:textId="1B7EB73F" w:rsidR="006C163C" w:rsidRPr="005E17C9" w:rsidRDefault="006C163C" w:rsidP="001800CA">
            <w:pPr>
              <w:tabs>
                <w:tab w:val="left" w:pos="317"/>
              </w:tabs>
              <w:spacing w:before="20"/>
              <w:ind w:left="317" w:hanging="317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D.</w:t>
            </w:r>
            <w:r w:rsidRPr="005E17C9">
              <w:rPr>
                <w:rFonts w:ascii="Arial" w:hAnsi="Arial"/>
                <w:sz w:val="18"/>
                <w:szCs w:val="18"/>
              </w:rPr>
              <w:tab/>
            </w:r>
            <w:r>
              <w:rPr>
                <w:rFonts w:ascii="Arial" w:hAnsi="Arial"/>
                <w:sz w:val="18"/>
                <w:szCs w:val="18"/>
              </w:rPr>
              <w:t>F</w:t>
            </w:r>
            <w:r w:rsidRPr="005E17C9">
              <w:rPr>
                <w:rFonts w:ascii="Arial" w:hAnsi="Arial"/>
                <w:sz w:val="18"/>
                <w:szCs w:val="18"/>
              </w:rPr>
              <w:t xml:space="preserve">ull possession </w:t>
            </w:r>
            <w:r>
              <w:rPr>
                <w:rFonts w:ascii="Arial" w:hAnsi="Arial"/>
                <w:sz w:val="18"/>
                <w:szCs w:val="18"/>
              </w:rPr>
              <w:t>rule</w:t>
            </w:r>
            <w:r w:rsidRPr="005E17C9">
              <w:rPr>
                <w:rFonts w:ascii="Arial" w:hAnsi="Arial"/>
                <w:sz w:val="18"/>
                <w:szCs w:val="18"/>
              </w:rPr>
              <w:t>.</w:t>
            </w:r>
            <w:r w:rsidR="006047EB">
              <w:rPr>
                <w:rFonts w:ascii="Arial" w:hAnsi="Arial"/>
                <w:sz w:val="18"/>
                <w:szCs w:val="18"/>
              </w:rPr>
              <w:t xml:space="preserve"> Refer to 4</w:t>
            </w:r>
          </w:p>
        </w:tc>
      </w:tr>
      <w:tr w:rsidR="006C163C" w14:paraId="323345FC" w14:textId="77777777" w:rsidTr="006C163C">
        <w:tc>
          <w:tcPr>
            <w:tcW w:w="2145" w:type="dxa"/>
          </w:tcPr>
          <w:p w14:paraId="2EC4B2C7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8.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Tackling</w:t>
            </w:r>
          </w:p>
        </w:tc>
        <w:tc>
          <w:tcPr>
            <w:tcW w:w="8505" w:type="dxa"/>
          </w:tcPr>
          <w:p w14:paraId="4B0B4F8A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E17C9">
              <w:rPr>
                <w:rFonts w:ascii="Arial" w:hAnsi="Arial"/>
                <w:b/>
                <w:bCs/>
                <w:sz w:val="18"/>
                <w:szCs w:val="18"/>
              </w:rPr>
              <w:t xml:space="preserve">Modified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Wrap</w:t>
            </w:r>
            <w:r w:rsidRPr="005E17C9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T</w:t>
            </w:r>
            <w:r w:rsidRPr="005E17C9">
              <w:rPr>
                <w:rFonts w:ascii="Arial" w:hAnsi="Arial"/>
                <w:b/>
                <w:bCs/>
                <w:sz w:val="18"/>
                <w:szCs w:val="18"/>
              </w:rPr>
              <w:t xml:space="preserve">ackle rule.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Wrap arms around player and hold feet. Do not drop to the ground.</w:t>
            </w:r>
            <w:r w:rsidRPr="005E17C9">
              <w:rPr>
                <w:rFonts w:ascii="Arial" w:hAnsi="Arial"/>
                <w:b/>
                <w:bCs/>
                <w:sz w:val="18"/>
                <w:szCs w:val="18"/>
              </w:rPr>
              <w:t xml:space="preserve">  </w:t>
            </w:r>
          </w:p>
          <w:p w14:paraId="0BF73368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E17C9">
              <w:rPr>
                <w:rFonts w:ascii="Arial" w:hAnsi="Arial"/>
                <w:b/>
                <w:bCs/>
                <w:sz w:val="18"/>
                <w:szCs w:val="18"/>
              </w:rPr>
              <w:t xml:space="preserve">Strictly no slinging or deliberately bringing the opposition player to the ground. </w:t>
            </w:r>
          </w:p>
          <w:p w14:paraId="257BE131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b/>
                <w:bCs/>
                <w:sz w:val="18"/>
                <w:szCs w:val="18"/>
              </w:rPr>
              <w:t>Grabbing the arms is not permitted</w:t>
            </w:r>
            <w:r w:rsidRPr="005E17C9">
              <w:rPr>
                <w:rFonts w:ascii="Arial" w:hAnsi="Arial"/>
                <w:sz w:val="18"/>
                <w:szCs w:val="18"/>
              </w:rPr>
              <w:t xml:space="preserve">. </w:t>
            </w:r>
          </w:p>
          <w:p w14:paraId="1C7AE86C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b/>
                <w:bCs/>
                <w:sz w:val="18"/>
                <w:szCs w:val="18"/>
              </w:rPr>
              <w:t>Players once tackled have 3 seconds to dispose of the ball</w:t>
            </w:r>
            <w:r w:rsidRPr="005E17C9">
              <w:rPr>
                <w:rFonts w:ascii="Arial" w:hAnsi="Arial"/>
                <w:sz w:val="18"/>
                <w:szCs w:val="18"/>
              </w:rPr>
              <w:t>.</w:t>
            </w:r>
          </w:p>
        </w:tc>
      </w:tr>
      <w:tr w:rsidR="006C163C" w14:paraId="370F4B0A" w14:textId="77777777" w:rsidTr="006C163C">
        <w:tc>
          <w:tcPr>
            <w:tcW w:w="2145" w:type="dxa"/>
          </w:tcPr>
          <w:p w14:paraId="7410AAB6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9.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Bumping</w:t>
            </w:r>
          </w:p>
        </w:tc>
        <w:tc>
          <w:tcPr>
            <w:tcW w:w="8505" w:type="dxa"/>
          </w:tcPr>
          <w:p w14:paraId="3E7203F9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Strictly no bumping allowed.</w:t>
            </w:r>
            <w:r w:rsidRPr="005E17C9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6C163C" w14:paraId="62E19C71" w14:textId="77777777" w:rsidTr="006C163C">
        <w:tc>
          <w:tcPr>
            <w:tcW w:w="2145" w:type="dxa"/>
          </w:tcPr>
          <w:p w14:paraId="60BE8178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10.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Barging</w:t>
            </w:r>
          </w:p>
        </w:tc>
        <w:tc>
          <w:tcPr>
            <w:tcW w:w="8505" w:type="dxa"/>
          </w:tcPr>
          <w:p w14:paraId="0779B356" w14:textId="5567AE2A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Barging, fending off or chopping with hands pa</w:t>
            </w:r>
            <w:r w:rsidR="005C33C7">
              <w:rPr>
                <w:rFonts w:ascii="Arial" w:hAnsi="Arial"/>
                <w:sz w:val="18"/>
                <w:szCs w:val="18"/>
              </w:rPr>
              <w:t>st</w:t>
            </w:r>
            <w:r w:rsidRPr="005E17C9">
              <w:rPr>
                <w:rFonts w:ascii="Arial" w:hAnsi="Arial"/>
                <w:sz w:val="18"/>
                <w:szCs w:val="18"/>
              </w:rPr>
              <w:t xml:space="preserve"> opponents is </w:t>
            </w:r>
            <w:r w:rsidRPr="00497699">
              <w:rPr>
                <w:rFonts w:ascii="Arial" w:hAnsi="Arial"/>
                <w:b/>
                <w:bCs/>
                <w:sz w:val="18"/>
                <w:szCs w:val="18"/>
              </w:rPr>
              <w:t xml:space="preserve">NOT </w:t>
            </w:r>
            <w:r w:rsidRPr="00497699">
              <w:rPr>
                <w:rFonts w:ascii="Arial" w:hAnsi="Arial"/>
                <w:sz w:val="18"/>
                <w:szCs w:val="18"/>
              </w:rPr>
              <w:t>allowed</w:t>
            </w:r>
            <w:r w:rsidRPr="005E17C9">
              <w:rPr>
                <w:rFonts w:ascii="Arial" w:hAnsi="Arial"/>
                <w:sz w:val="18"/>
                <w:szCs w:val="18"/>
              </w:rPr>
              <w:t>.  A free kick shall be awarded.</w:t>
            </w:r>
          </w:p>
        </w:tc>
      </w:tr>
      <w:tr w:rsidR="006C163C" w14:paraId="76817659" w14:textId="77777777" w:rsidTr="006C163C">
        <w:tc>
          <w:tcPr>
            <w:tcW w:w="2145" w:type="dxa"/>
          </w:tcPr>
          <w:p w14:paraId="043B8FB8" w14:textId="77777777" w:rsidR="006C163C" w:rsidRPr="005E17C9" w:rsidRDefault="006C163C" w:rsidP="001800CA">
            <w:pPr>
              <w:numPr>
                <w:ilvl w:val="0"/>
                <w:numId w:val="1"/>
              </w:numPr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Stealing/</w:t>
            </w:r>
          </w:p>
          <w:p w14:paraId="7C053233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ind w:left="4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Smothering/</w:t>
            </w:r>
          </w:p>
          <w:p w14:paraId="6E63BCBF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ind w:left="4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Harassing/</w:t>
            </w:r>
          </w:p>
          <w:p w14:paraId="034CCCB9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ind w:left="4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Possession rule</w:t>
            </w:r>
          </w:p>
        </w:tc>
        <w:tc>
          <w:tcPr>
            <w:tcW w:w="8505" w:type="dxa"/>
          </w:tcPr>
          <w:p w14:paraId="345686E3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b/>
                <w:bCs/>
                <w:sz w:val="18"/>
                <w:szCs w:val="18"/>
              </w:rPr>
            </w:pPr>
            <w:r w:rsidRPr="005E17C9">
              <w:rPr>
                <w:rFonts w:ascii="Arial" w:hAnsi="Arial"/>
                <w:b/>
                <w:bCs/>
                <w:sz w:val="18"/>
                <w:szCs w:val="18"/>
              </w:rPr>
              <w:t xml:space="preserve">Not allowed. Modified 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>wrap</w:t>
            </w:r>
            <w:r w:rsidRPr="005E17C9">
              <w:rPr>
                <w:rFonts w:ascii="Arial" w:hAnsi="Arial"/>
                <w:b/>
                <w:bCs/>
                <w:sz w:val="18"/>
                <w:szCs w:val="18"/>
              </w:rPr>
              <w:t xml:space="preserve"> tackle only.</w:t>
            </w:r>
          </w:p>
        </w:tc>
      </w:tr>
      <w:tr w:rsidR="006C163C" w14:paraId="20B51A26" w14:textId="77777777" w:rsidTr="006C163C">
        <w:tc>
          <w:tcPr>
            <w:tcW w:w="2145" w:type="dxa"/>
          </w:tcPr>
          <w:p w14:paraId="5FA63AE7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12.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Shepherding</w:t>
            </w:r>
          </w:p>
        </w:tc>
        <w:tc>
          <w:tcPr>
            <w:tcW w:w="8505" w:type="dxa"/>
          </w:tcPr>
          <w:p w14:paraId="072E9274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Player not permitted to push, shoulder or block opponent not in possession of the ball.</w:t>
            </w:r>
          </w:p>
        </w:tc>
      </w:tr>
      <w:tr w:rsidR="006C163C" w14:paraId="00E16AE3" w14:textId="77777777" w:rsidTr="006C163C">
        <w:tc>
          <w:tcPr>
            <w:tcW w:w="2145" w:type="dxa"/>
          </w:tcPr>
          <w:p w14:paraId="5EB8EB82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13.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 xml:space="preserve">Mark </w:t>
            </w:r>
          </w:p>
        </w:tc>
        <w:tc>
          <w:tcPr>
            <w:tcW w:w="8505" w:type="dxa"/>
          </w:tcPr>
          <w:p w14:paraId="772FD3E8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 xml:space="preserve">Any reasonable attempt to catch the </w:t>
            </w:r>
            <w:r>
              <w:rPr>
                <w:rFonts w:ascii="Arial" w:hAnsi="Arial"/>
                <w:sz w:val="18"/>
                <w:szCs w:val="18"/>
              </w:rPr>
              <w:t xml:space="preserve">ball </w:t>
            </w:r>
            <w:r w:rsidRPr="005E17C9">
              <w:rPr>
                <w:rFonts w:ascii="Arial" w:hAnsi="Arial"/>
                <w:sz w:val="18"/>
                <w:szCs w:val="18"/>
              </w:rPr>
              <w:t xml:space="preserve">directly from kick irrespective of distance travelled. </w:t>
            </w:r>
            <w:r w:rsidRPr="005E17C9">
              <w:rPr>
                <w:rFonts w:ascii="Arial" w:hAnsi="Arial"/>
                <w:b/>
                <w:bCs/>
                <w:sz w:val="18"/>
                <w:szCs w:val="18"/>
              </w:rPr>
              <w:t>Opposition player encouraged to stand on the mark. Playing on is allowed.</w:t>
            </w:r>
          </w:p>
        </w:tc>
      </w:tr>
      <w:tr w:rsidR="006C163C" w14:paraId="31A528C1" w14:textId="77777777" w:rsidTr="006C163C">
        <w:tc>
          <w:tcPr>
            <w:tcW w:w="2145" w:type="dxa"/>
          </w:tcPr>
          <w:p w14:paraId="62CE46D4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14.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Bouncing the Ball</w:t>
            </w:r>
          </w:p>
        </w:tc>
        <w:tc>
          <w:tcPr>
            <w:tcW w:w="8505" w:type="dxa"/>
          </w:tcPr>
          <w:p w14:paraId="1E800DFB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Player is permitted to bounce the ball only once then dispose of the ball.</w:t>
            </w:r>
          </w:p>
        </w:tc>
      </w:tr>
      <w:tr w:rsidR="006C163C" w14:paraId="78F3780C" w14:textId="77777777" w:rsidTr="006C163C">
        <w:tc>
          <w:tcPr>
            <w:tcW w:w="2145" w:type="dxa"/>
          </w:tcPr>
          <w:p w14:paraId="28195466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15.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Kicking off the Ground</w:t>
            </w:r>
          </w:p>
        </w:tc>
        <w:tc>
          <w:tcPr>
            <w:tcW w:w="8505" w:type="dxa"/>
          </w:tcPr>
          <w:p w14:paraId="6EC79030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Not permitted to deliberately kick the ball off the ground.</w:t>
            </w:r>
          </w:p>
        </w:tc>
      </w:tr>
      <w:tr w:rsidR="006C163C" w14:paraId="4284139C" w14:textId="77777777" w:rsidTr="006C163C">
        <w:tc>
          <w:tcPr>
            <w:tcW w:w="2145" w:type="dxa"/>
          </w:tcPr>
          <w:p w14:paraId="2F5152E1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16.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Order-off Rule</w:t>
            </w:r>
          </w:p>
        </w:tc>
        <w:tc>
          <w:tcPr>
            <w:tcW w:w="8505" w:type="dxa"/>
          </w:tcPr>
          <w:p w14:paraId="5DE55894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 xml:space="preserve">To be applied.  Penalty time </w:t>
            </w:r>
            <w:r>
              <w:rPr>
                <w:rFonts w:ascii="Arial" w:hAnsi="Arial"/>
                <w:sz w:val="18"/>
                <w:szCs w:val="18"/>
              </w:rPr>
              <w:t xml:space="preserve">is </w:t>
            </w:r>
            <w:r w:rsidRPr="005E17C9">
              <w:rPr>
                <w:rFonts w:ascii="Arial" w:hAnsi="Arial"/>
                <w:sz w:val="18"/>
                <w:szCs w:val="18"/>
              </w:rPr>
              <w:t>umpire’s discretion</w:t>
            </w:r>
          </w:p>
        </w:tc>
      </w:tr>
      <w:tr w:rsidR="006C163C" w14:paraId="23CAF7C5" w14:textId="77777777" w:rsidTr="006C163C">
        <w:tc>
          <w:tcPr>
            <w:tcW w:w="2145" w:type="dxa"/>
          </w:tcPr>
          <w:p w14:paraId="5FF12C73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17.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Staying in Position</w:t>
            </w:r>
          </w:p>
        </w:tc>
        <w:tc>
          <w:tcPr>
            <w:tcW w:w="8505" w:type="dxa"/>
          </w:tcPr>
          <w:p w14:paraId="42431D61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To stop congestion, umpire to instruct players to stay in zone.</w:t>
            </w:r>
          </w:p>
        </w:tc>
      </w:tr>
      <w:tr w:rsidR="006C163C" w14:paraId="189057A0" w14:textId="77777777" w:rsidTr="006C163C">
        <w:tc>
          <w:tcPr>
            <w:tcW w:w="2145" w:type="dxa"/>
          </w:tcPr>
          <w:p w14:paraId="3C8FF8C3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18.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Coaches</w:t>
            </w:r>
          </w:p>
        </w:tc>
        <w:tc>
          <w:tcPr>
            <w:tcW w:w="8505" w:type="dxa"/>
          </w:tcPr>
          <w:p w14:paraId="7A473384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Coach is allowed on the ground to teach.</w:t>
            </w:r>
          </w:p>
        </w:tc>
      </w:tr>
      <w:tr w:rsidR="006C163C" w14:paraId="217D6E72" w14:textId="77777777" w:rsidTr="006C163C">
        <w:tc>
          <w:tcPr>
            <w:tcW w:w="2145" w:type="dxa"/>
          </w:tcPr>
          <w:p w14:paraId="747E5496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19.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Spirit of the Game</w:t>
            </w:r>
          </w:p>
        </w:tc>
        <w:tc>
          <w:tcPr>
            <w:tcW w:w="8505" w:type="dxa"/>
          </w:tcPr>
          <w:p w14:paraId="2D7FF8ED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Players and coaches to shake hands.  Umpire to instruct players.</w:t>
            </w:r>
          </w:p>
        </w:tc>
      </w:tr>
      <w:tr w:rsidR="006C163C" w14:paraId="2CC4B503" w14:textId="77777777" w:rsidTr="006C163C">
        <w:tc>
          <w:tcPr>
            <w:tcW w:w="2145" w:type="dxa"/>
          </w:tcPr>
          <w:p w14:paraId="6402D6CA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20.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The Game</w:t>
            </w:r>
          </w:p>
        </w:tc>
        <w:tc>
          <w:tcPr>
            <w:tcW w:w="8505" w:type="dxa"/>
          </w:tcPr>
          <w:p w14:paraId="5BF6F93E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No premiership points, no finals, no ladders, no match results, names of players published.</w:t>
            </w:r>
          </w:p>
        </w:tc>
      </w:tr>
      <w:tr w:rsidR="006C163C" w14:paraId="527B7D3D" w14:textId="77777777" w:rsidTr="006C163C">
        <w:tc>
          <w:tcPr>
            <w:tcW w:w="2145" w:type="dxa"/>
          </w:tcPr>
          <w:p w14:paraId="116106BD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21.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Awards</w:t>
            </w:r>
          </w:p>
        </w:tc>
        <w:tc>
          <w:tcPr>
            <w:tcW w:w="8505" w:type="dxa"/>
          </w:tcPr>
          <w:p w14:paraId="524C418C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Participation, effort and skill achievement scheme.</w:t>
            </w:r>
          </w:p>
        </w:tc>
      </w:tr>
      <w:tr w:rsidR="006C163C" w14:paraId="79DB8B52" w14:textId="77777777" w:rsidTr="006C163C">
        <w:tc>
          <w:tcPr>
            <w:tcW w:w="2145" w:type="dxa"/>
          </w:tcPr>
          <w:p w14:paraId="66805DC8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22.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Clearances</w:t>
            </w:r>
          </w:p>
        </w:tc>
        <w:tc>
          <w:tcPr>
            <w:tcW w:w="8505" w:type="dxa"/>
          </w:tcPr>
          <w:p w14:paraId="659AAC94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Automatic clearance.</w:t>
            </w:r>
          </w:p>
        </w:tc>
      </w:tr>
      <w:tr w:rsidR="006C163C" w14:paraId="46C00A75" w14:textId="77777777" w:rsidTr="006C163C">
        <w:tc>
          <w:tcPr>
            <w:tcW w:w="2145" w:type="dxa"/>
          </w:tcPr>
          <w:p w14:paraId="767CB5A8" w14:textId="77777777" w:rsidR="006C163C" w:rsidRPr="005E17C9" w:rsidRDefault="006C163C" w:rsidP="001800CA">
            <w:pPr>
              <w:tabs>
                <w:tab w:val="left" w:pos="426"/>
              </w:tabs>
              <w:spacing w:before="20"/>
              <w:ind w:left="426" w:hanging="426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>23.</w:t>
            </w:r>
            <w:r w:rsidRPr="005E17C9">
              <w:rPr>
                <w:rFonts w:ascii="Arial" w:hAnsi="Arial"/>
                <w:sz w:val="18"/>
                <w:szCs w:val="18"/>
              </w:rPr>
              <w:tab/>
              <w:t>Tribunals</w:t>
            </w:r>
          </w:p>
        </w:tc>
        <w:tc>
          <w:tcPr>
            <w:tcW w:w="8505" w:type="dxa"/>
          </w:tcPr>
          <w:p w14:paraId="2951EB63" w14:textId="77777777" w:rsidR="006C163C" w:rsidRPr="005E17C9" w:rsidRDefault="006C163C" w:rsidP="001800CA">
            <w:pPr>
              <w:tabs>
                <w:tab w:val="left" w:pos="317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5E17C9">
              <w:rPr>
                <w:rFonts w:ascii="Arial" w:hAnsi="Arial"/>
                <w:sz w:val="18"/>
                <w:szCs w:val="18"/>
              </w:rPr>
              <w:t xml:space="preserve">No tribunal, discipline </w:t>
            </w:r>
            <w:r>
              <w:rPr>
                <w:rFonts w:ascii="Arial" w:hAnsi="Arial"/>
                <w:sz w:val="18"/>
                <w:szCs w:val="18"/>
              </w:rPr>
              <w:t>is</w:t>
            </w:r>
            <w:r w:rsidRPr="005E17C9">
              <w:rPr>
                <w:rFonts w:ascii="Arial" w:hAnsi="Arial"/>
                <w:sz w:val="18"/>
                <w:szCs w:val="18"/>
              </w:rPr>
              <w:t xml:space="preserve"> the responsibility of the club.</w:t>
            </w:r>
          </w:p>
        </w:tc>
      </w:tr>
      <w:bookmarkEnd w:id="0"/>
    </w:tbl>
    <w:p w14:paraId="434C44F5" w14:textId="77777777" w:rsidR="00FF5510" w:rsidRDefault="00FF5510"/>
    <w:sectPr w:rsidR="00FF5510" w:rsidSect="00F53233">
      <w:pgSz w:w="11909" w:h="16834" w:code="9"/>
      <w:pgMar w:top="360" w:right="352" w:bottom="450" w:left="340" w:header="284" w:footer="567" w:gutter="0"/>
      <w:paperSrc w:first="2" w:other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E46D0"/>
    <w:multiLevelType w:val="singleLevel"/>
    <w:tmpl w:val="D39472DC"/>
    <w:lvl w:ilvl="0">
      <w:start w:val="1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63C"/>
    <w:rsid w:val="00031FF4"/>
    <w:rsid w:val="0007026A"/>
    <w:rsid w:val="000A7371"/>
    <w:rsid w:val="000D4803"/>
    <w:rsid w:val="00132E56"/>
    <w:rsid w:val="00151CDC"/>
    <w:rsid w:val="00153E56"/>
    <w:rsid w:val="001B500C"/>
    <w:rsid w:val="001C604C"/>
    <w:rsid w:val="00237A53"/>
    <w:rsid w:val="002735C7"/>
    <w:rsid w:val="002D780C"/>
    <w:rsid w:val="00300414"/>
    <w:rsid w:val="003A0501"/>
    <w:rsid w:val="003D54D9"/>
    <w:rsid w:val="00562884"/>
    <w:rsid w:val="00595101"/>
    <w:rsid w:val="005A6FE5"/>
    <w:rsid w:val="005C22EC"/>
    <w:rsid w:val="005C33C7"/>
    <w:rsid w:val="005D1A4D"/>
    <w:rsid w:val="006047EB"/>
    <w:rsid w:val="006C163C"/>
    <w:rsid w:val="006E1709"/>
    <w:rsid w:val="0075459A"/>
    <w:rsid w:val="00796B48"/>
    <w:rsid w:val="007A7F65"/>
    <w:rsid w:val="00871EE2"/>
    <w:rsid w:val="008B4F92"/>
    <w:rsid w:val="00916D02"/>
    <w:rsid w:val="00A1032E"/>
    <w:rsid w:val="00A32419"/>
    <w:rsid w:val="00A45DA2"/>
    <w:rsid w:val="00A91B2C"/>
    <w:rsid w:val="00AD3098"/>
    <w:rsid w:val="00AD59F5"/>
    <w:rsid w:val="00B201B8"/>
    <w:rsid w:val="00B63DCD"/>
    <w:rsid w:val="00BA1612"/>
    <w:rsid w:val="00BA2C49"/>
    <w:rsid w:val="00C06742"/>
    <w:rsid w:val="00CC444B"/>
    <w:rsid w:val="00D348F5"/>
    <w:rsid w:val="00D61E23"/>
    <w:rsid w:val="00D773E3"/>
    <w:rsid w:val="00E01D58"/>
    <w:rsid w:val="00E51C71"/>
    <w:rsid w:val="00EE2D9F"/>
    <w:rsid w:val="00EF112E"/>
    <w:rsid w:val="00F64873"/>
    <w:rsid w:val="00F65792"/>
    <w:rsid w:val="00F961FE"/>
    <w:rsid w:val="00FA5A4E"/>
    <w:rsid w:val="00FB1794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47B7A"/>
  <w15:chartTrackingRefBased/>
  <w15:docId w15:val="{28635327-D986-42D5-82F5-2EC84D25A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6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6C163C"/>
    <w:pPr>
      <w:keepNext/>
      <w:tabs>
        <w:tab w:val="left" w:pos="317"/>
      </w:tabs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link w:val="Heading2Char"/>
    <w:qFormat/>
    <w:rsid w:val="006C163C"/>
    <w:pPr>
      <w:keepNext/>
      <w:tabs>
        <w:tab w:val="left" w:pos="317"/>
      </w:tabs>
      <w:spacing w:before="20"/>
      <w:outlineLvl w:val="1"/>
    </w:pPr>
    <w:rPr>
      <w:rFonts w:ascii="Arial" w:hAnsi="Arial"/>
      <w:i/>
      <w:sz w:val="18"/>
      <w:u w:val="single"/>
    </w:rPr>
  </w:style>
  <w:style w:type="paragraph" w:styleId="Heading3">
    <w:name w:val="heading 3"/>
    <w:basedOn w:val="Normal"/>
    <w:next w:val="Normal"/>
    <w:link w:val="Heading3Char"/>
    <w:qFormat/>
    <w:rsid w:val="006C163C"/>
    <w:pPr>
      <w:keepNext/>
      <w:tabs>
        <w:tab w:val="left" w:pos="317"/>
      </w:tabs>
      <w:spacing w:before="20"/>
      <w:outlineLvl w:val="2"/>
    </w:pPr>
    <w:rPr>
      <w:rFonts w:ascii="Arial" w:hAnsi="Arial"/>
      <w:b/>
      <w:i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63C"/>
    <w:rPr>
      <w:rFonts w:ascii="Arial" w:eastAsia="Times New Roman" w:hAnsi="Arial" w:cs="Times New Roman"/>
      <w:b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6C163C"/>
    <w:rPr>
      <w:rFonts w:ascii="Arial" w:eastAsia="Times New Roman" w:hAnsi="Arial" w:cs="Times New Roman"/>
      <w:i/>
      <w:sz w:val="18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6C163C"/>
    <w:rPr>
      <w:rFonts w:ascii="Arial" w:eastAsia="Times New Roman" w:hAnsi="Arial" w:cs="Times New Roman"/>
      <w:b/>
      <w:i/>
      <w:sz w:val="18"/>
      <w:szCs w:val="20"/>
      <w:u w:val="single"/>
    </w:rPr>
  </w:style>
  <w:style w:type="paragraph" w:styleId="Header">
    <w:name w:val="header"/>
    <w:basedOn w:val="Normal"/>
    <w:link w:val="HeaderChar"/>
    <w:rsid w:val="006C1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C163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6C163C"/>
    <w:pPr>
      <w:tabs>
        <w:tab w:val="left" w:pos="317"/>
      </w:tabs>
      <w:spacing w:before="20"/>
      <w:ind w:left="317" w:hanging="317"/>
    </w:pPr>
    <w:rPr>
      <w:rFonts w:ascii="Arial" w:hAnsi="Arial"/>
      <w:sz w:val="18"/>
    </w:rPr>
  </w:style>
  <w:style w:type="character" w:customStyle="1" w:styleId="BodyTextIndentChar">
    <w:name w:val="Body Text Indent Char"/>
    <w:basedOn w:val="DefaultParagraphFont"/>
    <w:link w:val="BodyTextIndent"/>
    <w:rsid w:val="006C163C"/>
    <w:rPr>
      <w:rFonts w:ascii="Arial" w:eastAsia="Times New Roman" w:hAnsi="Arial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Marley</dc:creator>
  <cp:keywords/>
  <dc:description/>
  <cp:lastModifiedBy>Tim Marley</cp:lastModifiedBy>
  <cp:revision>5</cp:revision>
  <dcterms:created xsi:type="dcterms:W3CDTF">2018-04-20T04:34:00Z</dcterms:created>
  <dcterms:modified xsi:type="dcterms:W3CDTF">2018-04-23T05:02:00Z</dcterms:modified>
</cp:coreProperties>
</file>